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A8" w:rsidRPr="00D52ABD" w:rsidRDefault="008B6BA8" w:rsidP="0019223E">
      <w:pPr>
        <w:jc w:val="both"/>
        <w:rPr>
          <w:rFonts w:eastAsiaTheme="minorHAnsi"/>
          <w:b/>
          <w:color w:val="000000" w:themeColor="text1"/>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25C2E" w:rsidRDefault="008B6BA8" w:rsidP="0019223E">
      <w:pPr>
        <w:jc w:val="center"/>
        <w:rPr>
          <w:rFonts w:eastAsiaTheme="minorHAnsi"/>
          <w:b/>
          <w:sz w:val="32"/>
          <w:szCs w:val="32"/>
          <w:lang w:eastAsia="en-US"/>
        </w:rPr>
      </w:pPr>
      <w:r w:rsidRPr="00125C2E">
        <w:rPr>
          <w:rFonts w:eastAsiaTheme="minorHAnsi"/>
          <w:b/>
          <w:sz w:val="32"/>
          <w:szCs w:val="32"/>
          <w:lang w:eastAsia="en-US"/>
        </w:rPr>
        <w:t>GHIDUL SOLICITANTULUI</w:t>
      </w:r>
    </w:p>
    <w:p w:rsidR="007E2B1F" w:rsidRDefault="007E2B1F" w:rsidP="0019223E">
      <w:pPr>
        <w:jc w:val="center"/>
        <w:rPr>
          <w:rFonts w:eastAsiaTheme="minorHAnsi"/>
          <w:b/>
          <w:sz w:val="32"/>
          <w:szCs w:val="32"/>
          <w:lang w:eastAsia="en-US"/>
        </w:rPr>
      </w:pPr>
    </w:p>
    <w:p w:rsidR="008B6BA8" w:rsidRDefault="007E2B1F" w:rsidP="0019223E">
      <w:pPr>
        <w:jc w:val="center"/>
        <w:rPr>
          <w:rFonts w:eastAsiaTheme="minorHAnsi"/>
          <w:b/>
          <w:sz w:val="32"/>
          <w:szCs w:val="32"/>
          <w:lang w:eastAsia="en-US"/>
        </w:rPr>
      </w:pPr>
      <w:r>
        <w:rPr>
          <w:rFonts w:eastAsiaTheme="minorHAnsi"/>
          <w:b/>
          <w:sz w:val="32"/>
          <w:szCs w:val="32"/>
          <w:lang w:eastAsia="en-US"/>
        </w:rPr>
        <w:t>FONDURI TRANZITIE</w:t>
      </w:r>
      <w:r w:rsidR="0094435B">
        <w:rPr>
          <w:rFonts w:eastAsiaTheme="minorHAnsi"/>
          <w:b/>
          <w:sz w:val="32"/>
          <w:szCs w:val="32"/>
          <w:lang w:eastAsia="en-US"/>
        </w:rPr>
        <w:t xml:space="preserve"> (FEADR)</w:t>
      </w:r>
    </w:p>
    <w:p w:rsidR="007E2B1F" w:rsidRPr="00125C2E" w:rsidRDefault="007E2B1F" w:rsidP="0019223E">
      <w:pPr>
        <w:jc w:val="center"/>
        <w:rPr>
          <w:rFonts w:eastAsiaTheme="minorHAnsi"/>
          <w:b/>
          <w:sz w:val="32"/>
          <w:szCs w:val="32"/>
          <w:lang w:eastAsia="en-US"/>
        </w:rPr>
      </w:pPr>
    </w:p>
    <w:p w:rsidR="00125C2E" w:rsidRDefault="008B6BA8" w:rsidP="0019223E">
      <w:pPr>
        <w:jc w:val="center"/>
        <w:rPr>
          <w:rFonts w:eastAsiaTheme="minorHAnsi"/>
          <w:b/>
          <w:sz w:val="32"/>
          <w:szCs w:val="32"/>
          <w:lang w:eastAsia="en-US"/>
        </w:rPr>
      </w:pPr>
      <w:r w:rsidRPr="00125C2E">
        <w:rPr>
          <w:rFonts w:eastAsiaTheme="minorHAnsi"/>
          <w:b/>
          <w:sz w:val="32"/>
          <w:szCs w:val="32"/>
          <w:lang w:eastAsia="en-US"/>
        </w:rPr>
        <w:t xml:space="preserve">Pentru MĂSURA  </w:t>
      </w:r>
      <w:r w:rsidR="00EF3140" w:rsidRPr="00EF3140">
        <w:rPr>
          <w:rFonts w:eastAsiaTheme="minorHAnsi"/>
          <w:b/>
          <w:sz w:val="32"/>
          <w:szCs w:val="32"/>
          <w:lang w:eastAsia="en-US"/>
        </w:rPr>
        <w:t>M 4 / 2A,5D</w:t>
      </w:r>
    </w:p>
    <w:p w:rsidR="00125C2E" w:rsidRPr="00125C2E" w:rsidRDefault="00125C2E" w:rsidP="0019223E">
      <w:pPr>
        <w:jc w:val="center"/>
        <w:rPr>
          <w:rFonts w:eastAsiaTheme="minorHAnsi"/>
          <w:b/>
          <w:sz w:val="32"/>
          <w:szCs w:val="32"/>
          <w:lang w:eastAsia="en-US"/>
        </w:rPr>
      </w:pPr>
    </w:p>
    <w:p w:rsidR="0019223E" w:rsidRPr="00EF3140" w:rsidRDefault="00EF3140" w:rsidP="0019223E">
      <w:pPr>
        <w:jc w:val="center"/>
        <w:rPr>
          <w:rFonts w:eastAsiaTheme="minorHAnsi"/>
          <w:b/>
          <w:sz w:val="32"/>
          <w:szCs w:val="32"/>
          <w:lang w:eastAsia="en-US"/>
        </w:rPr>
      </w:pPr>
      <w:r w:rsidRPr="00EF3140">
        <w:rPr>
          <w:rFonts w:eastAsiaTheme="minorHAnsi"/>
          <w:b/>
          <w:sz w:val="32"/>
          <w:szCs w:val="32"/>
          <w:lang w:eastAsia="en-US"/>
        </w:rPr>
        <w:t>CREȘTERE ECONOMICĂ LOCALĂ PRIN SUSȚINEREA  AFACERILOR DIN TERITORIUL GAL DOBROGEA CENTRALĂ</w:t>
      </w:r>
    </w:p>
    <w:p w:rsidR="0019223E" w:rsidRPr="00EF3140" w:rsidRDefault="0019223E" w:rsidP="0019223E">
      <w:pPr>
        <w:jc w:val="center"/>
        <w:rPr>
          <w:rFonts w:eastAsiaTheme="minorHAnsi"/>
          <w:b/>
          <w:sz w:val="32"/>
          <w:szCs w:val="32"/>
          <w:lang w:eastAsia="en-US"/>
        </w:rPr>
      </w:pPr>
    </w:p>
    <w:p w:rsidR="0019223E" w:rsidRDefault="0019223E" w:rsidP="0019223E">
      <w:pPr>
        <w:jc w:val="center"/>
        <w:rPr>
          <w:rFonts w:eastAsiaTheme="minorHAnsi"/>
          <w:b/>
          <w:lang w:eastAsia="en-US"/>
        </w:rPr>
      </w:pPr>
    </w:p>
    <w:p w:rsidR="00964943" w:rsidRDefault="00964943" w:rsidP="0019223E">
      <w:pPr>
        <w:jc w:val="center"/>
        <w:rPr>
          <w:rFonts w:eastAsiaTheme="minorHAnsi"/>
          <w:b/>
          <w:lang w:eastAsia="en-US"/>
        </w:rPr>
      </w:pPr>
    </w:p>
    <w:p w:rsidR="00964943" w:rsidRPr="0019223E" w:rsidRDefault="00964943" w:rsidP="0019223E">
      <w:pPr>
        <w:jc w:val="center"/>
        <w:rPr>
          <w:rFonts w:eastAsiaTheme="minorHAnsi"/>
          <w:b/>
          <w:lang w:eastAsia="en-US"/>
        </w:rPr>
      </w:pPr>
    </w:p>
    <w:p w:rsidR="008B6BA8" w:rsidRPr="0019223E" w:rsidRDefault="008B6BA8" w:rsidP="0019223E">
      <w:pPr>
        <w:jc w:val="center"/>
        <w:rPr>
          <w:rFonts w:eastAsiaTheme="minorHAnsi"/>
          <w:b/>
          <w:lang w:eastAsia="en-US"/>
        </w:rPr>
      </w:pPr>
    </w:p>
    <w:p w:rsidR="008B6BA8" w:rsidRPr="0019223E" w:rsidRDefault="008B6BA8" w:rsidP="0019223E">
      <w:pPr>
        <w:jc w:val="center"/>
        <w:rPr>
          <w:rFonts w:eastAsiaTheme="minorHAnsi"/>
          <w:b/>
          <w:lang w:eastAsia="en-US"/>
        </w:rPr>
      </w:pPr>
      <w:r w:rsidRPr="0019223E">
        <w:rPr>
          <w:rFonts w:eastAsiaTheme="minorHAnsi"/>
          <w:b/>
          <w:lang w:eastAsia="en-US"/>
        </w:rPr>
        <w:t>Prevederile prezentului Ghid se completează cu reglementarile cuprinse în</w:t>
      </w:r>
    </w:p>
    <w:p w:rsidR="008B6BA8" w:rsidRPr="0019223E" w:rsidRDefault="008B6BA8" w:rsidP="0019223E">
      <w:pPr>
        <w:jc w:val="center"/>
        <w:rPr>
          <w:rFonts w:eastAsiaTheme="minorHAnsi"/>
          <w:b/>
          <w:lang w:eastAsia="en-US"/>
        </w:rPr>
      </w:pPr>
      <w:r w:rsidRPr="0019223E">
        <w:rPr>
          <w:rFonts w:eastAsiaTheme="minorHAnsi"/>
          <w:b/>
          <w:lang w:eastAsia="en-US"/>
        </w:rPr>
        <w:t>Manual de Procedură pentru Sub-măsura 19.2 postat pe site-ul www.afir.info</w:t>
      </w:r>
    </w:p>
    <w:p w:rsidR="008B6BA8" w:rsidRPr="0019223E" w:rsidRDefault="008B6BA8" w:rsidP="0019223E">
      <w:pPr>
        <w:jc w:val="center"/>
        <w:rPr>
          <w:rFonts w:eastAsiaTheme="minorHAnsi"/>
          <w:b/>
          <w:lang w:eastAsia="en-US"/>
        </w:rPr>
      </w:pPr>
    </w:p>
    <w:p w:rsidR="0094435B" w:rsidRDefault="0094435B" w:rsidP="0019223E">
      <w:pPr>
        <w:jc w:val="center"/>
        <w:rPr>
          <w:rFonts w:eastAsiaTheme="minorHAnsi"/>
          <w:b/>
          <w:sz w:val="36"/>
          <w:szCs w:val="36"/>
          <w:lang w:eastAsia="en-US"/>
        </w:rPr>
      </w:pPr>
    </w:p>
    <w:p w:rsidR="008B6BA8" w:rsidRPr="0094435B" w:rsidRDefault="0094435B" w:rsidP="0019223E">
      <w:pPr>
        <w:jc w:val="center"/>
        <w:rPr>
          <w:rFonts w:eastAsiaTheme="minorHAnsi"/>
          <w:b/>
          <w:sz w:val="36"/>
          <w:szCs w:val="36"/>
          <w:lang w:eastAsia="en-US"/>
        </w:rPr>
      </w:pPr>
      <w:r w:rsidRPr="0094435B">
        <w:rPr>
          <w:rFonts w:eastAsiaTheme="minorHAnsi"/>
          <w:b/>
          <w:sz w:val="36"/>
          <w:szCs w:val="36"/>
          <w:lang w:eastAsia="en-US"/>
        </w:rPr>
        <w:t>ATENTIE</w:t>
      </w:r>
    </w:p>
    <w:p w:rsidR="0094435B" w:rsidRDefault="0094435B" w:rsidP="0019223E">
      <w:pPr>
        <w:jc w:val="center"/>
        <w:rPr>
          <w:rFonts w:eastAsiaTheme="minorHAnsi"/>
          <w:lang w:eastAsia="en-US"/>
        </w:rPr>
      </w:pPr>
    </w:p>
    <w:p w:rsidR="0094435B" w:rsidRDefault="0094435B" w:rsidP="0019223E">
      <w:pPr>
        <w:jc w:val="center"/>
        <w:rPr>
          <w:rFonts w:eastAsiaTheme="minorHAnsi"/>
          <w:lang w:eastAsia="en-US"/>
        </w:rPr>
      </w:pPr>
    </w:p>
    <w:p w:rsidR="0094435B" w:rsidRDefault="0094435B" w:rsidP="0019223E">
      <w:pPr>
        <w:jc w:val="center"/>
        <w:rPr>
          <w:rFonts w:eastAsiaTheme="minorHAnsi"/>
          <w:noProof/>
          <w:lang w:val="en-US" w:eastAsia="en-US"/>
        </w:rPr>
      </w:pPr>
      <w:r>
        <w:rPr>
          <w:rFonts w:eastAsiaTheme="minorHAnsi"/>
          <w:noProof/>
          <w:lang w:val="en-US" w:eastAsia="en-US"/>
        </w:rPr>
        <w:t xml:space="preserve">PENTRU PROIECTELE CARE SE SUPUN REGULUII DE MINIMIS </w:t>
      </w:r>
    </w:p>
    <w:p w:rsidR="0094435B" w:rsidRDefault="0094435B" w:rsidP="0019223E">
      <w:pPr>
        <w:jc w:val="center"/>
        <w:rPr>
          <w:rFonts w:eastAsiaTheme="minorHAnsi"/>
          <w:noProof/>
          <w:lang w:val="en-US" w:eastAsia="en-US"/>
        </w:rPr>
      </w:pPr>
      <w:r>
        <w:rPr>
          <w:rFonts w:eastAsiaTheme="minorHAnsi"/>
          <w:noProof/>
          <w:lang w:val="en-US" w:eastAsia="en-US"/>
        </w:rPr>
        <w:t>TERMENUL MAXIM DE CONTRACTARE TREBUIE SA FIE 31.12.2023</w:t>
      </w:r>
    </w:p>
    <w:p w:rsidR="0094435B" w:rsidRPr="0019223E" w:rsidRDefault="0094435B" w:rsidP="0019223E">
      <w:pPr>
        <w:jc w:val="center"/>
        <w:rPr>
          <w:rFonts w:eastAsiaTheme="minorHAnsi"/>
          <w:lang w:eastAsia="en-US"/>
        </w:rPr>
      </w:pPr>
      <w:r>
        <w:rPr>
          <w:rFonts w:eastAsiaTheme="minorHAnsi"/>
          <w:noProof/>
          <w:lang w:val="en-US" w:eastAsia="en-US"/>
        </w:rPr>
        <w:t>TERMENUL MAXIM DE FINALIZARE TREBUIE SA FIE 31.12.2025</w:t>
      </w: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Default="008B6BA8"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651B5B" w:rsidRPr="0019223E" w:rsidRDefault="00651B5B"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PROGRAMUL NAŢIONAL DE DEZVOLTARE RURALĂ 2014 - 2020</w:t>
      </w:r>
    </w:p>
    <w:p w:rsidR="008B6BA8" w:rsidRPr="00964943" w:rsidRDefault="008B6BA8" w:rsidP="0019223E">
      <w:pPr>
        <w:jc w:val="both"/>
        <w:rPr>
          <w:rFonts w:eastAsiaTheme="minorHAnsi"/>
          <w:lang w:eastAsia="en-US"/>
        </w:rPr>
      </w:pPr>
      <w:r w:rsidRPr="00964943">
        <w:rPr>
          <w:rFonts w:eastAsiaTheme="minorHAnsi"/>
          <w:lang w:eastAsia="en-US"/>
        </w:rPr>
        <w:t>Program finanţat de Uniunea Europeană și Guvernul României prin</w:t>
      </w:r>
    </w:p>
    <w:p w:rsidR="008B6BA8" w:rsidRPr="00964943" w:rsidRDefault="008B6BA8" w:rsidP="0019223E">
      <w:pPr>
        <w:jc w:val="both"/>
        <w:rPr>
          <w:rFonts w:eastAsiaTheme="minorHAnsi"/>
          <w:lang w:eastAsia="en-US"/>
        </w:rPr>
      </w:pPr>
      <w:r w:rsidRPr="00964943">
        <w:rPr>
          <w:rFonts w:eastAsiaTheme="minorHAnsi"/>
          <w:lang w:eastAsia="en-US"/>
        </w:rPr>
        <w:t>FONDUL EUROPEAN AGRICOL PENTRU DEZVOLTARE RURALĂ</w:t>
      </w:r>
    </w:p>
    <w:p w:rsidR="008B6BA8" w:rsidRDefault="008B6BA8" w:rsidP="0019223E">
      <w:pPr>
        <w:jc w:val="both"/>
        <w:rPr>
          <w:rFonts w:eastAsiaTheme="minorHAnsi"/>
          <w:lang w:eastAsia="en-US"/>
        </w:rPr>
      </w:pPr>
    </w:p>
    <w:p w:rsidR="0063320A" w:rsidRDefault="008B6BA8" w:rsidP="0019223E">
      <w:pPr>
        <w:jc w:val="both"/>
        <w:rPr>
          <w:rFonts w:eastAsiaTheme="minorHAnsi"/>
          <w:lang w:eastAsia="en-US"/>
        </w:rPr>
      </w:pPr>
      <w:r w:rsidRPr="00964943">
        <w:rPr>
          <w:rFonts w:eastAsiaTheme="minorHAnsi"/>
          <w:lang w:eastAsia="en-US"/>
        </w:rPr>
        <w:t>GHIDUL SOLICITANTULUI</w:t>
      </w:r>
      <w:r w:rsidR="0063320A">
        <w:rPr>
          <w:rFonts w:eastAsiaTheme="minorHAnsi"/>
          <w:lang w:eastAsia="en-US"/>
        </w:rPr>
        <w:t xml:space="preserve"> pentru accesarea MĂSURII:</w:t>
      </w:r>
      <w:r w:rsidRPr="00964943">
        <w:rPr>
          <w:rFonts w:eastAsiaTheme="minorHAnsi"/>
          <w:lang w:eastAsia="en-US"/>
        </w:rPr>
        <w:t xml:space="preserve"> </w:t>
      </w:r>
    </w:p>
    <w:p w:rsidR="0063320A" w:rsidRDefault="0063320A" w:rsidP="0019223E">
      <w:pPr>
        <w:jc w:val="both"/>
        <w:rPr>
          <w:rFonts w:eastAsiaTheme="minorHAnsi"/>
          <w:lang w:eastAsia="en-US"/>
        </w:rPr>
      </w:pPr>
    </w:p>
    <w:p w:rsidR="008B6BA8" w:rsidRPr="00964943" w:rsidRDefault="007B17D4" w:rsidP="0019223E">
      <w:pPr>
        <w:jc w:val="both"/>
        <w:rPr>
          <w:rFonts w:eastAsiaTheme="minorHAnsi"/>
          <w:lang w:eastAsia="en-US"/>
        </w:rPr>
      </w:pPr>
      <w:r w:rsidRPr="007B17D4">
        <w:rPr>
          <w:b/>
          <w:bCs/>
          <w:sz w:val="22"/>
          <w:szCs w:val="22"/>
        </w:rPr>
        <w:t>M 4 / 2A,5D</w:t>
      </w:r>
      <w:r>
        <w:rPr>
          <w:b/>
          <w:bCs/>
          <w:sz w:val="22"/>
          <w:szCs w:val="22"/>
        </w:rPr>
        <w:t xml:space="preserve"> „Creș</w:t>
      </w:r>
      <w:r w:rsidRPr="00301FA9">
        <w:rPr>
          <w:b/>
          <w:bCs/>
          <w:sz w:val="22"/>
          <w:szCs w:val="22"/>
        </w:rPr>
        <w:t>tere</w:t>
      </w:r>
      <w:r>
        <w:rPr>
          <w:b/>
          <w:bCs/>
          <w:sz w:val="22"/>
          <w:szCs w:val="22"/>
        </w:rPr>
        <w:t xml:space="preserve"> economică</w:t>
      </w:r>
      <w:r w:rsidRPr="00301FA9">
        <w:rPr>
          <w:b/>
          <w:bCs/>
          <w:sz w:val="22"/>
          <w:szCs w:val="22"/>
        </w:rPr>
        <w:t xml:space="preserve"> loca</w:t>
      </w:r>
      <w:r>
        <w:rPr>
          <w:b/>
          <w:bCs/>
          <w:sz w:val="22"/>
          <w:szCs w:val="22"/>
        </w:rPr>
        <w:t>lă prin susț</w:t>
      </w:r>
      <w:r w:rsidRPr="00301FA9">
        <w:rPr>
          <w:b/>
          <w:bCs/>
          <w:sz w:val="22"/>
          <w:szCs w:val="22"/>
        </w:rPr>
        <w:t>inerea  afacerilor din teritoriul GAL Dobrogea Central</w:t>
      </w:r>
      <w:r>
        <w:rPr>
          <w:b/>
          <w:bCs/>
          <w:sz w:val="22"/>
          <w:szCs w:val="22"/>
        </w:rPr>
        <w:t>ă”</w:t>
      </w:r>
    </w:p>
    <w:p w:rsidR="008B6BA8" w:rsidRPr="00964943" w:rsidRDefault="008B6BA8"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Ghidul Solicitantului este un material de informare tehnică a potenţialilor beneficiari ai finanţărilor din Fondul European Agricol pentru Dezvoltare Rurală (FEADR) implementat prin Programul Naţional de Dezvoltare Rurală (PNDR) 2014-2020 şi se constituie în suport informativ complex pentru întocmirea proiectelor conform exigenţelor specifice ale PNDR.</w:t>
      </w:r>
    </w:p>
    <w:p w:rsidR="008B6BA8" w:rsidRPr="00964943" w:rsidRDefault="008B6BA8" w:rsidP="0019223E">
      <w:pPr>
        <w:jc w:val="both"/>
        <w:rPr>
          <w:rFonts w:eastAsiaTheme="minorHAnsi"/>
          <w:lang w:eastAsia="en-US"/>
        </w:rPr>
      </w:pPr>
      <w:r w:rsidRPr="00964943">
        <w:rPr>
          <w:rFonts w:eastAsiaTheme="minorHAnsi"/>
          <w:lang w:eastAsia="en-US"/>
        </w:rPr>
        <w:t>Ghidul Solicitantului prezintă regulile pentru pregătirea, elaborarea, editarea şi depunerea proiectului de investiţii, precum şi modalitatea de selecţie, aprobare şi derulare a implementării proiectului dumneavoastră.</w:t>
      </w:r>
    </w:p>
    <w:p w:rsidR="008B6BA8" w:rsidRPr="00964943" w:rsidRDefault="00FF37C8" w:rsidP="0019223E">
      <w:pPr>
        <w:jc w:val="both"/>
        <w:rPr>
          <w:rFonts w:eastAsiaTheme="minorHAnsi"/>
          <w:lang w:eastAsia="en-US"/>
        </w:rPr>
      </w:pPr>
      <w:r>
        <w:rPr>
          <w:rFonts w:eastAsiaTheme="minorHAnsi"/>
          <w:lang w:eastAsia="en-US"/>
        </w:rPr>
        <w:t>Ghidul solicitantului si documentele anexate pot suferi modificari legate de actualizari legislative sau procedurale – varianta actualizata este publicata pe pagina de internet www.galdc.ro</w:t>
      </w: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651B5B" w:rsidRPr="0019223E" w:rsidRDefault="00651B5B" w:rsidP="0019223E">
      <w:pPr>
        <w:jc w:val="both"/>
        <w:rPr>
          <w:rFonts w:eastAsiaTheme="minorHAnsi"/>
          <w:lang w:eastAsia="en-US"/>
        </w:rPr>
      </w:pPr>
    </w:p>
    <w:p w:rsidR="00ED4EB6" w:rsidRPr="0019223E" w:rsidRDefault="00ED4EB6"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Default="00AB7F27"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CD4052" w:rsidRDefault="00CD4052" w:rsidP="0019223E">
      <w:pPr>
        <w:jc w:val="both"/>
        <w:rPr>
          <w:rFonts w:eastAsiaTheme="minorHAnsi"/>
          <w:b/>
          <w:lang w:eastAsia="en-US"/>
        </w:rPr>
      </w:pPr>
    </w:p>
    <w:p w:rsidR="00CD4052" w:rsidRDefault="00CD4052" w:rsidP="0019223E">
      <w:pPr>
        <w:jc w:val="both"/>
        <w:rPr>
          <w:rFonts w:eastAsiaTheme="minorHAnsi"/>
          <w:b/>
          <w:lang w:eastAsia="en-US"/>
        </w:rPr>
      </w:pPr>
    </w:p>
    <w:p w:rsidR="00CD4052" w:rsidRDefault="00CD4052" w:rsidP="0019223E">
      <w:pPr>
        <w:jc w:val="both"/>
        <w:rPr>
          <w:rFonts w:eastAsiaTheme="minorHAnsi"/>
          <w:b/>
          <w:lang w:eastAsia="en-US"/>
        </w:rPr>
      </w:pPr>
    </w:p>
    <w:p w:rsidR="00CD4052" w:rsidRDefault="00CD4052"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CUPRINS</w:t>
      </w:r>
    </w:p>
    <w:p w:rsidR="008B6BA8" w:rsidRPr="0019223E" w:rsidRDefault="00613D4D" w:rsidP="0019223E">
      <w:pPr>
        <w:jc w:val="both"/>
        <w:rPr>
          <w:rFonts w:eastAsiaTheme="minorHAnsi"/>
          <w:lang w:eastAsia="en-US"/>
        </w:rPr>
      </w:pPr>
      <w:r w:rsidRPr="0019223E">
        <w:rPr>
          <w:rFonts w:eastAsiaTheme="minorHAnsi"/>
          <w:lang w:eastAsia="en-US"/>
        </w:rPr>
        <w:t>1.</w:t>
      </w:r>
      <w:r w:rsidRPr="0019223E">
        <w:rPr>
          <w:rFonts w:eastAsiaTheme="minorHAnsi"/>
          <w:lang w:eastAsia="en-US"/>
        </w:rPr>
        <w:tab/>
        <w:t>Definiții și abrevieri</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2.</w:t>
      </w:r>
      <w:r w:rsidRPr="0019223E">
        <w:rPr>
          <w:rFonts w:eastAsiaTheme="minorHAnsi"/>
          <w:lang w:eastAsia="en-US"/>
        </w:rPr>
        <w:tab/>
        <w:t>Prevederi generale</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3.</w:t>
      </w:r>
      <w:r w:rsidRPr="0019223E">
        <w:rPr>
          <w:rFonts w:eastAsiaTheme="minorHAnsi"/>
          <w:lang w:eastAsia="en-US"/>
        </w:rPr>
        <w:tab/>
        <w:t>Depunerea proiectelor</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4.</w:t>
      </w:r>
      <w:r w:rsidRPr="0019223E">
        <w:rPr>
          <w:rFonts w:eastAsiaTheme="minorHAnsi"/>
          <w:lang w:eastAsia="en-US"/>
        </w:rPr>
        <w:tab/>
        <w:t>Catego</w:t>
      </w:r>
      <w:r w:rsidR="00613D4D" w:rsidRPr="0019223E">
        <w:rPr>
          <w:rFonts w:eastAsiaTheme="minorHAnsi"/>
          <w:lang w:eastAsia="en-US"/>
        </w:rPr>
        <w:t>riile de beneficiari eligibili</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5.</w:t>
      </w:r>
      <w:r w:rsidRPr="0019223E">
        <w:rPr>
          <w:rFonts w:eastAsiaTheme="minorHAnsi"/>
          <w:lang w:eastAsia="en-US"/>
        </w:rPr>
        <w:tab/>
        <w:t>Condiţii minime obligatori</w:t>
      </w:r>
      <w:r w:rsidR="00613D4D" w:rsidRPr="0019223E">
        <w:rPr>
          <w:rFonts w:eastAsiaTheme="minorHAnsi"/>
          <w:lang w:eastAsia="en-US"/>
        </w:rPr>
        <w:t>i pentru acordarea sprijinului</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6.</w:t>
      </w:r>
      <w:r w:rsidRPr="0019223E">
        <w:rPr>
          <w:rFonts w:eastAsiaTheme="minorHAnsi"/>
          <w:lang w:eastAsia="en-US"/>
        </w:rPr>
        <w:tab/>
        <w:t xml:space="preserve">Cheltuieli </w:t>
      </w:r>
      <w:r w:rsidR="00613D4D" w:rsidRPr="0019223E">
        <w:rPr>
          <w:rFonts w:eastAsiaTheme="minorHAnsi"/>
          <w:lang w:eastAsia="en-US"/>
        </w:rPr>
        <w:t>eligibile şi neeligibile</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7.</w:t>
      </w:r>
      <w:r w:rsidRPr="0019223E">
        <w:rPr>
          <w:rFonts w:eastAsiaTheme="minorHAnsi"/>
          <w:lang w:eastAsia="en-US"/>
        </w:rPr>
        <w:tab/>
        <w:t>Selecția proiectelor</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8.</w:t>
      </w:r>
      <w:r w:rsidRPr="0019223E">
        <w:rPr>
          <w:rFonts w:eastAsiaTheme="minorHAnsi"/>
          <w:lang w:eastAsia="en-US"/>
        </w:rPr>
        <w:tab/>
        <w:t>Valoa</w:t>
      </w:r>
      <w:r w:rsidR="00613D4D" w:rsidRPr="0019223E">
        <w:rPr>
          <w:rFonts w:eastAsiaTheme="minorHAnsi"/>
          <w:lang w:eastAsia="en-US"/>
        </w:rPr>
        <w:t>rea sprijinului nerambursabil</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9.</w:t>
      </w:r>
      <w:r w:rsidRPr="0019223E">
        <w:rPr>
          <w:rFonts w:eastAsiaTheme="minorHAnsi"/>
          <w:lang w:eastAsia="en-US"/>
        </w:rPr>
        <w:tab/>
        <w:t>Completarea, depunerea și verificarea d</w:t>
      </w:r>
      <w:r w:rsidR="00613D4D" w:rsidRPr="0019223E">
        <w:rPr>
          <w:rFonts w:eastAsiaTheme="minorHAnsi"/>
          <w:lang w:eastAsia="en-US"/>
        </w:rPr>
        <w:t>osarului cererii de finanțare</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10.</w:t>
      </w:r>
      <w:r w:rsidRPr="0019223E">
        <w:rPr>
          <w:rFonts w:eastAsiaTheme="minorHAnsi"/>
          <w:lang w:eastAsia="en-US"/>
        </w:rPr>
        <w:tab/>
        <w:t>Contractarea fondurilor</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11.</w:t>
      </w:r>
      <w:r w:rsidRPr="0019223E">
        <w:rPr>
          <w:rFonts w:eastAsiaTheme="minorHAnsi"/>
          <w:lang w:eastAsia="en-US"/>
        </w:rPr>
        <w:tab/>
        <w:t>Avansurile</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12.</w:t>
      </w:r>
      <w:r w:rsidRPr="0019223E">
        <w:rPr>
          <w:rFonts w:eastAsiaTheme="minorHAnsi"/>
          <w:lang w:eastAsia="en-US"/>
        </w:rPr>
        <w:tab/>
        <w:t>Achizițiile</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13.</w:t>
      </w:r>
      <w:r w:rsidRPr="0019223E">
        <w:rPr>
          <w:rFonts w:eastAsiaTheme="minorHAnsi"/>
          <w:lang w:eastAsia="en-US"/>
        </w:rPr>
        <w:tab/>
        <w:t>Termenele limită și condițiile pentru depunerea cererilor de plată a avansului și a</w:t>
      </w:r>
    </w:p>
    <w:p w:rsidR="008B6BA8" w:rsidRPr="0019223E" w:rsidRDefault="008B6BA8" w:rsidP="0019223E">
      <w:pPr>
        <w:jc w:val="both"/>
        <w:rPr>
          <w:rFonts w:eastAsiaTheme="minorHAnsi"/>
          <w:lang w:eastAsia="en-US"/>
        </w:rPr>
      </w:pPr>
      <w:r w:rsidRPr="0019223E">
        <w:rPr>
          <w:rFonts w:eastAsiaTheme="minorHAnsi"/>
          <w:lang w:eastAsia="en-US"/>
        </w:rPr>
        <w:t>celo</w:t>
      </w:r>
      <w:r w:rsidR="00613D4D" w:rsidRPr="0019223E">
        <w:rPr>
          <w:rFonts w:eastAsiaTheme="minorHAnsi"/>
          <w:lang w:eastAsia="en-US"/>
        </w:rPr>
        <w:t>r aferente tranșelor de plată</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14.</w:t>
      </w:r>
      <w:r w:rsidRPr="0019223E">
        <w:rPr>
          <w:rFonts w:eastAsiaTheme="minorHAnsi"/>
          <w:lang w:eastAsia="en-US"/>
        </w:rPr>
        <w:tab/>
        <w:t>Monitorizarea proiectului</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15. Documente necesare la depunerea cererii de finanțare</w:t>
      </w:r>
    </w:p>
    <w:p w:rsidR="00613D4D" w:rsidRPr="0019223E" w:rsidRDefault="00613D4D"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 xml:space="preserve">ANEXE LA GHIDUL SOLICITANTULUI: </w:t>
      </w:r>
    </w:p>
    <w:p w:rsidR="00C5340F" w:rsidRPr="0019223E" w:rsidRDefault="00FD5C10" w:rsidP="0019223E">
      <w:pPr>
        <w:jc w:val="both"/>
        <w:rPr>
          <w:rFonts w:eastAsiaTheme="minorHAnsi"/>
          <w:lang w:eastAsia="en-US"/>
        </w:rPr>
      </w:pPr>
      <w:r w:rsidRPr="0019223E">
        <w:rPr>
          <w:rFonts w:eastAsiaTheme="minorHAnsi"/>
          <w:lang w:eastAsia="en-US"/>
        </w:rPr>
        <w:t xml:space="preserve"> Anexa 1 – Model Cerere de fin</w:t>
      </w:r>
      <w:r w:rsidR="00902841" w:rsidRPr="0019223E">
        <w:rPr>
          <w:rFonts w:eastAsiaTheme="minorHAnsi"/>
          <w:lang w:eastAsia="en-US"/>
        </w:rPr>
        <w:t xml:space="preserve">anțare </w:t>
      </w:r>
    </w:p>
    <w:p w:rsidR="00C5340F" w:rsidRPr="0019223E" w:rsidRDefault="00FD5C10" w:rsidP="0019223E">
      <w:pPr>
        <w:jc w:val="both"/>
        <w:rPr>
          <w:rFonts w:eastAsiaTheme="minorHAnsi"/>
          <w:lang w:eastAsia="en-US"/>
        </w:rPr>
      </w:pPr>
      <w:r w:rsidRPr="0019223E">
        <w:rPr>
          <w:rFonts w:eastAsiaTheme="minorHAnsi"/>
          <w:lang w:eastAsia="en-US"/>
        </w:rPr>
        <w:t xml:space="preserve"> </w:t>
      </w:r>
      <w:r w:rsidR="00950E60">
        <w:rPr>
          <w:rFonts w:eastAsiaTheme="minorHAnsi"/>
          <w:lang w:eastAsia="en-US"/>
        </w:rPr>
        <w:t>Anexa 2 – Model Studiu de Fezabilitate</w:t>
      </w:r>
    </w:p>
    <w:p w:rsidR="00FD5C10" w:rsidRPr="00D52ABD" w:rsidRDefault="009D6452" w:rsidP="0019223E">
      <w:pPr>
        <w:jc w:val="both"/>
        <w:rPr>
          <w:rFonts w:eastAsiaTheme="minorHAnsi"/>
          <w:color w:val="000000" w:themeColor="text1"/>
          <w:lang w:eastAsia="en-US"/>
        </w:rPr>
      </w:pPr>
      <w:r>
        <w:rPr>
          <w:rFonts w:eastAsiaTheme="minorHAnsi"/>
          <w:lang w:eastAsia="en-US"/>
        </w:rPr>
        <w:t xml:space="preserve">Anexa </w:t>
      </w:r>
      <w:r w:rsidR="008869FD">
        <w:rPr>
          <w:rFonts w:eastAsiaTheme="minorHAnsi"/>
          <w:lang w:eastAsia="en-US"/>
        </w:rPr>
        <w:t xml:space="preserve"> </w:t>
      </w:r>
      <w:r>
        <w:rPr>
          <w:rFonts w:eastAsiaTheme="minorHAnsi"/>
          <w:lang w:eastAsia="en-US"/>
        </w:rPr>
        <w:t>3</w:t>
      </w:r>
      <w:r w:rsidR="00902841" w:rsidRPr="0019223E">
        <w:rPr>
          <w:rFonts w:eastAsiaTheme="minorHAnsi"/>
          <w:lang w:eastAsia="en-US"/>
        </w:rPr>
        <w:t xml:space="preserve"> – Fiş</w:t>
      </w:r>
      <w:r w:rsidR="00C43D77">
        <w:rPr>
          <w:rFonts w:eastAsiaTheme="minorHAnsi"/>
          <w:lang w:eastAsia="en-US"/>
        </w:rPr>
        <w:t xml:space="preserve">a măsurii </w:t>
      </w:r>
      <w:r w:rsidR="00D52ABD">
        <w:rPr>
          <w:rFonts w:eastAsiaTheme="minorHAnsi"/>
          <w:color w:val="000000" w:themeColor="text1"/>
          <w:lang w:eastAsia="en-US"/>
        </w:rPr>
        <w:t>M4/2A,</w:t>
      </w:r>
      <w:r w:rsidR="00C43D77" w:rsidRPr="00D52ABD">
        <w:rPr>
          <w:rFonts w:eastAsiaTheme="minorHAnsi"/>
          <w:color w:val="000000" w:themeColor="text1"/>
          <w:lang w:eastAsia="en-US"/>
        </w:rPr>
        <w:t>5D</w:t>
      </w:r>
    </w:p>
    <w:p w:rsidR="00FD5C10" w:rsidRPr="0019223E" w:rsidRDefault="009D6452" w:rsidP="0019223E">
      <w:pPr>
        <w:jc w:val="both"/>
        <w:rPr>
          <w:rFonts w:eastAsiaTheme="minorHAnsi"/>
          <w:lang w:eastAsia="en-US"/>
        </w:rPr>
      </w:pPr>
      <w:r>
        <w:rPr>
          <w:rFonts w:eastAsiaTheme="minorHAnsi"/>
          <w:lang w:eastAsia="en-US"/>
        </w:rPr>
        <w:t xml:space="preserve"> Anexa 4</w:t>
      </w:r>
      <w:r w:rsidR="00FD5C10" w:rsidRPr="0019223E">
        <w:rPr>
          <w:rFonts w:eastAsiaTheme="minorHAnsi"/>
          <w:lang w:eastAsia="en-US"/>
        </w:rPr>
        <w:t xml:space="preserve"> – Sinteza studiului privind „Zonarea potențialului de producție agricolă şi a potenţialului de dezvoltare a investiţiilor în activităţile de procesare agro-alimentară, estimarea necesarului de stocare și procesare pe zone” </w:t>
      </w:r>
    </w:p>
    <w:p w:rsidR="00C5340F" w:rsidRPr="0019223E" w:rsidRDefault="009D6452" w:rsidP="0019223E">
      <w:pPr>
        <w:jc w:val="both"/>
        <w:rPr>
          <w:rFonts w:eastAsiaTheme="minorHAnsi"/>
          <w:lang w:eastAsia="en-US"/>
        </w:rPr>
      </w:pPr>
      <w:r>
        <w:rPr>
          <w:rFonts w:eastAsiaTheme="minorHAnsi"/>
          <w:lang w:eastAsia="en-US"/>
        </w:rPr>
        <w:t xml:space="preserve"> Anexa 5</w:t>
      </w:r>
      <w:r w:rsidR="00FD5C10" w:rsidRPr="0019223E">
        <w:rPr>
          <w:rFonts w:eastAsiaTheme="minorHAnsi"/>
          <w:lang w:eastAsia="en-US"/>
        </w:rPr>
        <w:t xml:space="preserve"> - Acte Normative utile </w:t>
      </w:r>
    </w:p>
    <w:p w:rsidR="002C0638" w:rsidRDefault="009D6452" w:rsidP="002C0638">
      <w:pPr>
        <w:jc w:val="both"/>
        <w:rPr>
          <w:rFonts w:eastAsiaTheme="minorHAnsi"/>
          <w:lang w:eastAsia="en-US"/>
        </w:rPr>
      </w:pPr>
      <w:r>
        <w:rPr>
          <w:rFonts w:eastAsiaTheme="minorHAnsi"/>
          <w:lang w:eastAsia="en-US"/>
        </w:rPr>
        <w:t xml:space="preserve"> Anexa 6</w:t>
      </w:r>
      <w:r w:rsidR="00FD5C10" w:rsidRPr="0019223E">
        <w:rPr>
          <w:rFonts w:eastAsiaTheme="minorHAnsi"/>
          <w:lang w:eastAsia="en-US"/>
        </w:rPr>
        <w:t xml:space="preserve"> – „Codul de bune practici agricole pentru protecția apelor împotriva poluării cu nitrați din surse agricole” şi „Calculator - Cod Bune Practici Agricole” </w:t>
      </w:r>
    </w:p>
    <w:p w:rsidR="00FA579C" w:rsidRPr="0019223E" w:rsidRDefault="002C0638" w:rsidP="0019223E">
      <w:pPr>
        <w:jc w:val="both"/>
        <w:rPr>
          <w:rFonts w:eastAsiaTheme="minorHAnsi"/>
          <w:lang w:eastAsia="en-US"/>
        </w:rPr>
      </w:pPr>
      <w:r>
        <w:rPr>
          <w:rFonts w:eastAsiaTheme="minorHAnsi"/>
          <w:lang w:eastAsia="en-US"/>
        </w:rPr>
        <w:t>Anexa 7</w:t>
      </w:r>
      <w:r w:rsidR="00FA579C" w:rsidRPr="0019223E">
        <w:rPr>
          <w:rFonts w:eastAsiaTheme="minorHAnsi"/>
          <w:lang w:eastAsia="en-US"/>
        </w:rPr>
        <w:t xml:space="preserve"> - Lista UAT-urilor din Zonele cu Constrangeri Semnificative, Lista UAT-urilor din Zonele cu Constrangeri Specifice, Lista UAT-urilor din Zonele Normale </w:t>
      </w:r>
    </w:p>
    <w:p w:rsidR="00F318C3" w:rsidRPr="0019223E" w:rsidRDefault="002C0638" w:rsidP="0019223E">
      <w:pPr>
        <w:jc w:val="both"/>
        <w:rPr>
          <w:rFonts w:eastAsiaTheme="minorHAnsi"/>
          <w:lang w:eastAsia="en-US"/>
        </w:rPr>
      </w:pPr>
      <w:r>
        <w:rPr>
          <w:rFonts w:eastAsiaTheme="minorHAnsi"/>
          <w:lang w:eastAsia="en-US"/>
        </w:rPr>
        <w:t>Anexa 8</w:t>
      </w:r>
      <w:r w:rsidR="00FA579C" w:rsidRPr="0019223E">
        <w:rPr>
          <w:rFonts w:eastAsiaTheme="minorHAnsi"/>
          <w:lang w:eastAsia="en-US"/>
        </w:rPr>
        <w:t>- Instrucţiuni privind evitarea creării de condiţii artificiale în accesarea PNDR 2014-2020</w:t>
      </w:r>
    </w:p>
    <w:p w:rsidR="00C5340F" w:rsidRDefault="00C5340F" w:rsidP="0019223E">
      <w:pPr>
        <w:jc w:val="both"/>
        <w:rPr>
          <w:rFonts w:eastAsiaTheme="minorHAnsi"/>
          <w:lang w:eastAsia="en-US"/>
        </w:rPr>
      </w:pPr>
      <w:r w:rsidRPr="0019223E">
        <w:rPr>
          <w:rFonts w:eastAsiaTheme="minorHAnsi"/>
          <w:lang w:eastAsia="en-US"/>
        </w:rPr>
        <w:t>Lista coeficientilor calcul productie standard vegetal zootehnie 2017</w:t>
      </w:r>
    </w:p>
    <w:p w:rsidR="009D6452" w:rsidRPr="0019223E" w:rsidRDefault="002C0638" w:rsidP="0019223E">
      <w:pPr>
        <w:jc w:val="both"/>
        <w:rPr>
          <w:rFonts w:eastAsiaTheme="minorHAnsi"/>
          <w:lang w:eastAsia="en-US"/>
        </w:rPr>
      </w:pPr>
      <w:r>
        <w:rPr>
          <w:rFonts w:eastAsiaTheme="minorHAnsi"/>
          <w:lang w:eastAsia="en-US"/>
        </w:rPr>
        <w:t>Anexa 9</w:t>
      </w:r>
      <w:r w:rsidR="009D6452">
        <w:rPr>
          <w:rFonts w:eastAsiaTheme="minorHAnsi"/>
          <w:lang w:eastAsia="en-US"/>
        </w:rPr>
        <w:t>. Declarația beneficiarilor privind înștiințarea GA</w:t>
      </w:r>
      <w:r w:rsidR="009B6063">
        <w:rPr>
          <w:rFonts w:eastAsiaTheme="minorHAnsi"/>
          <w:lang w:eastAsia="en-US"/>
        </w:rPr>
        <w:t>L cu privirea la încasarea trans</w:t>
      </w:r>
      <w:r w:rsidR="009D6452">
        <w:rPr>
          <w:rFonts w:eastAsiaTheme="minorHAnsi"/>
          <w:lang w:eastAsia="en-US"/>
        </w:rPr>
        <w:t>elor de plată.</w:t>
      </w:r>
    </w:p>
    <w:p w:rsidR="00F318C3" w:rsidRPr="0019223E" w:rsidRDefault="00F318C3" w:rsidP="0019223E">
      <w:pPr>
        <w:jc w:val="both"/>
        <w:rPr>
          <w:rFonts w:eastAsiaTheme="minorHAnsi"/>
          <w:b/>
          <w:u w:val="single"/>
          <w:lang w:eastAsia="en-US"/>
        </w:rPr>
      </w:pPr>
    </w:p>
    <w:p w:rsidR="00F318C3" w:rsidRPr="0019223E" w:rsidRDefault="00F318C3" w:rsidP="0019223E">
      <w:pPr>
        <w:jc w:val="both"/>
        <w:rPr>
          <w:rFonts w:eastAsiaTheme="minorHAnsi"/>
          <w:b/>
          <w:u w:val="single"/>
          <w:lang w:eastAsia="en-US"/>
        </w:rPr>
      </w:pPr>
    </w:p>
    <w:p w:rsidR="00F318C3" w:rsidRPr="0019223E" w:rsidRDefault="00F318C3" w:rsidP="0019223E">
      <w:pPr>
        <w:jc w:val="both"/>
        <w:rPr>
          <w:rFonts w:eastAsiaTheme="minorHAnsi"/>
          <w:b/>
          <w:u w:val="single"/>
          <w:lang w:eastAsia="en-US"/>
        </w:rPr>
      </w:pPr>
    </w:p>
    <w:p w:rsidR="00F318C3" w:rsidRDefault="00F318C3"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53337B" w:rsidRPr="0019223E" w:rsidRDefault="0053337B" w:rsidP="0019223E">
      <w:pPr>
        <w:jc w:val="both"/>
        <w:rPr>
          <w:rFonts w:eastAsiaTheme="minorHAnsi"/>
          <w:b/>
          <w:u w:val="single"/>
          <w:lang w:eastAsia="en-US"/>
        </w:rPr>
      </w:pPr>
    </w:p>
    <w:p w:rsidR="0019223E" w:rsidRDefault="0019223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8B6BA8" w:rsidRPr="00125C2E" w:rsidRDefault="008B6BA8" w:rsidP="0053337B">
      <w:pPr>
        <w:pStyle w:val="ListParagraph"/>
        <w:numPr>
          <w:ilvl w:val="0"/>
          <w:numId w:val="29"/>
        </w:numPr>
        <w:jc w:val="both"/>
        <w:rPr>
          <w:rFonts w:ascii="Times New Roman" w:eastAsiaTheme="minorHAnsi" w:hAnsi="Times New Roman"/>
          <w:b/>
          <w:sz w:val="24"/>
          <w:szCs w:val="24"/>
          <w:lang w:eastAsia="ro-RO"/>
        </w:rPr>
      </w:pPr>
      <w:r w:rsidRPr="00125C2E">
        <w:rPr>
          <w:rFonts w:ascii="Times New Roman" w:eastAsiaTheme="minorHAnsi" w:hAnsi="Times New Roman"/>
          <w:b/>
          <w:sz w:val="24"/>
          <w:szCs w:val="24"/>
          <w:lang w:eastAsia="ro-RO"/>
        </w:rPr>
        <w:t xml:space="preserve">Definiții </w:t>
      </w:r>
    </w:p>
    <w:p w:rsidR="0053337B" w:rsidRPr="0053337B" w:rsidRDefault="0053337B" w:rsidP="0053337B">
      <w:pPr>
        <w:tabs>
          <w:tab w:val="left" w:pos="0"/>
        </w:tabs>
        <w:jc w:val="both"/>
        <w:rPr>
          <w:rFonts w:eastAsiaTheme="minorHAnsi"/>
        </w:rPr>
      </w:pPr>
      <w:r w:rsidRPr="0053337B">
        <w:rPr>
          <w:rFonts w:eastAsiaTheme="minorHAnsi"/>
          <w:b/>
        </w:rPr>
        <w:t>Achiziție simplă</w:t>
      </w:r>
      <w:r w:rsidRPr="0053337B">
        <w:rPr>
          <w:rFonts w:eastAsiaTheme="minorHAnsi"/>
        </w:rPr>
        <w:t xml:space="preserve"> – reprezintă dobândirea, în urma aplicării unei proceduri de licitație, respectiv de selecție de oferte / conform bazei prețuri de referință publicată pe site-ul AFIR, de către beneficiarul privat al finanțării prin PNDR, a unor bunuri cum ar fi utilaje și instalații tehnologice fără montaj și servicii, precum cel de consultanță, dacă este cazul, prin atribuirea unui contract de achiziție.</w:t>
      </w:r>
    </w:p>
    <w:p w:rsidR="0053337B" w:rsidRPr="0053337B" w:rsidRDefault="0053337B" w:rsidP="0053337B">
      <w:pPr>
        <w:tabs>
          <w:tab w:val="left" w:pos="0"/>
        </w:tabs>
        <w:jc w:val="both"/>
        <w:rPr>
          <w:rFonts w:eastAsiaTheme="minorHAnsi"/>
        </w:rPr>
      </w:pPr>
      <w:r w:rsidRPr="0053337B">
        <w:rPr>
          <w:rFonts w:eastAsiaTheme="minorHAnsi"/>
          <w:b/>
        </w:rPr>
        <w:t>Achiziție complexă</w:t>
      </w:r>
      <w:r w:rsidRPr="0053337B">
        <w:rPr>
          <w:rFonts w:eastAsiaTheme="minorHAnsi"/>
        </w:rPr>
        <w:t xml:space="preserve"> care prevede construcții montaj –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p>
    <w:p w:rsidR="0053337B" w:rsidRPr="0053337B" w:rsidRDefault="0053337B" w:rsidP="0053337B">
      <w:pPr>
        <w:tabs>
          <w:tab w:val="left" w:pos="0"/>
        </w:tabs>
        <w:jc w:val="both"/>
        <w:rPr>
          <w:rFonts w:eastAsiaTheme="minorHAnsi"/>
        </w:rPr>
      </w:pPr>
      <w:r w:rsidRPr="0053337B">
        <w:rPr>
          <w:rFonts w:eastAsiaTheme="minorHAnsi"/>
          <w:b/>
        </w:rPr>
        <w:t>Activitate agricolă</w:t>
      </w:r>
      <w:r w:rsidRPr="0053337B">
        <w:rPr>
          <w:rFonts w:eastAsiaTheme="minorHAnsi"/>
        </w:rPr>
        <w:t xml:space="preserve"> – conform cu prevederile art. 4(1)(c) din Reg. 1307/2013 înseamnă după caz:</w:t>
      </w:r>
    </w:p>
    <w:p w:rsidR="0053337B" w:rsidRPr="00AF3E71" w:rsidRDefault="0053337B" w:rsidP="0053337B">
      <w:pPr>
        <w:pStyle w:val="ListParagraph"/>
        <w:tabs>
          <w:tab w:val="left" w:pos="0"/>
        </w:tabs>
        <w:ind w:left="0"/>
        <w:jc w:val="both"/>
        <w:rPr>
          <w:rFonts w:ascii="Times New Roman" w:eastAsiaTheme="minorHAnsi" w:hAnsi="Times New Roman"/>
          <w:sz w:val="24"/>
          <w:szCs w:val="24"/>
          <w:lang w:eastAsia="ro-RO"/>
        </w:rPr>
      </w:pPr>
      <w:r w:rsidRPr="00AF3E71">
        <w:rPr>
          <w:rFonts w:ascii="Times New Roman" w:eastAsiaTheme="minorHAnsi" w:hAnsi="Times New Roman"/>
          <w:sz w:val="24"/>
          <w:szCs w:val="24"/>
          <w:lang w:eastAsia="ro-RO"/>
        </w:rPr>
        <w:t>• producţia, creşterea sau cultivarea de produse agricole, inclusiv recoltarea, mulgerea, reproducerea animalelor şi deţinerea acestora în scopuri agricole;</w:t>
      </w:r>
    </w:p>
    <w:p w:rsidR="0053337B" w:rsidRPr="00AF3E71" w:rsidRDefault="0053337B" w:rsidP="0053337B">
      <w:pPr>
        <w:pStyle w:val="ListParagraph"/>
        <w:tabs>
          <w:tab w:val="left" w:pos="0"/>
        </w:tabs>
        <w:spacing w:after="0"/>
        <w:ind w:left="0"/>
        <w:jc w:val="both"/>
        <w:rPr>
          <w:rFonts w:ascii="Times New Roman" w:eastAsiaTheme="minorHAnsi" w:hAnsi="Times New Roman"/>
          <w:sz w:val="24"/>
          <w:szCs w:val="24"/>
          <w:lang w:eastAsia="ro-RO"/>
        </w:rPr>
      </w:pPr>
      <w:r w:rsidRPr="00AF3E71">
        <w:rPr>
          <w:rFonts w:ascii="Times New Roman" w:eastAsiaTheme="minorHAnsi" w:hAnsi="Times New Roman"/>
          <w:sz w:val="24"/>
          <w:szCs w:val="24"/>
          <w:lang w:eastAsia="ro-RO"/>
        </w:rPr>
        <w:t>• menţinerea unei suprafeţe agricole într-o stare care o face adecvată pentru păşunat sau pentru cultivare, fără nicio acţiune pregătitoare care depăşeşte cadrul metodelor şi al utilajelor agricole uzuale, cu respectarea normelor de ecocondiționalitate, sau</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eastAsiaTheme="minorHAnsi" w:hAnsi="Times New Roman" w:cs="Times New Roman"/>
          <w:lang w:eastAsia="en-US"/>
        </w:rPr>
        <w:t xml:space="preserve">• efectuarea unei activităţi minime pe suprafeţele agricole menţinute în mod obișnuit într-o stare adecvată pentru păşunat sau pentru cultivare, pe terenul arabil prin îndepărtarea vegetației prin lucrări de cosit sau discuit sau prin erbicidare cel puțin o dată pe an, iar pe pajiștile permanente, prin pășunat cu asigurarea echivalentului unei încărcături minime de 0,3 UVM/ha cu animalele pe care le exploatează sau un cosit anual, în conformitate cu prevederile legislației specifice în domeniul pajiștilor. În cazul pajiștilor permanente, situate la altitudini de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rPr>
        <w:t xml:space="preserve">peste 1800 m, menținute în mod natural într-o stare adecvată pentru pășunat, activitatea minimă constă în pășunat cu asigurarea unei încărcături minime de 0,3 UVM/ha cu animalele pe care le exploatează.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rPr>
        <w:t xml:space="preserve">în cazul viilor și livezilor activitatea agricolă minimă presupune cel puțin o tăiere anuală de întreținere și cel puțin o cosire anuală a ierbii dintre rânduri sau o lucrare anuală de întreținere a solului.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b/>
          <w:bCs/>
        </w:rPr>
        <w:t xml:space="preserve">Activitate complementară </w:t>
      </w:r>
      <w:r w:rsidRPr="00AA1CEA">
        <w:rPr>
          <w:rFonts w:ascii="Times New Roman" w:hAnsi="Times New Roman" w:cs="Times New Roman"/>
        </w:rPr>
        <w:t xml:space="preserve">– reprezintă activitatea care se desfăşoară în scopul completării/ dezvoltării/optimizării activităţii principale sau activităţii de bază a solicitantului (pentru care are codurile CAEN autorizate), desfăşurată de acesta anterior depunerii proiectului.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Beneficiar </w:t>
      </w:r>
      <w:r w:rsidRPr="0019223E">
        <w:rPr>
          <w:rFonts w:ascii="Times New Roman" w:hAnsi="Times New Roman" w:cs="Times New Roman"/>
        </w:rPr>
        <w:t xml:space="preserve">– persoană juridică / persoană fizică autorizată / întreprindere individual/ întreprindere familială care a încheiat un contract de finanțare cu AFIR pentru accesarea fondurilor europene prin FEADR;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Cedent </w:t>
      </w:r>
      <w:r w:rsidRPr="0019223E">
        <w:rPr>
          <w:rFonts w:ascii="Times New Roman" w:hAnsi="Times New Roman" w:cs="Times New Roman"/>
        </w:rPr>
        <w:t xml:space="preserve">– agricultorul care cedează (integral în cazul acordării de punctaj la selecţie) o exploatație agricolă înregistrată în Registrul Unic de Identificare de la APIA și/sau în Registrul Exploatațiilor de la ANSVSA/ DSVSA/ Circumscripție Veterinară prin acte de proprietate și/ sau arendă/ concesiune unui alt agricultor.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Cesionar </w:t>
      </w:r>
      <w:r w:rsidRPr="0019223E">
        <w:rPr>
          <w:rFonts w:ascii="Times New Roman" w:hAnsi="Times New Roman" w:cs="Times New Roman"/>
        </w:rPr>
        <w:t xml:space="preserve">– agricultorul căruia i se transferă exploatația agricolă înregistrată în Registrul unic de identificare de la APIA/ ANSVSA/ DSVSA/ Circumscripție Veterinară prin acte de proprietate și/ sau arendă/ concesiune. </w:t>
      </w:r>
    </w:p>
    <w:p w:rsidR="00AF3E71"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Cererea de finanţare </w:t>
      </w:r>
      <w:r w:rsidRPr="0019223E">
        <w:rPr>
          <w:rFonts w:ascii="Times New Roman" w:hAnsi="Times New Roman" w:cs="Times New Roman"/>
        </w:rPr>
        <w:t>– reprezintă solicitarea depusă de potenţialul beneficiar în vederea obţinerii finanţării nerambursabile;</w:t>
      </w:r>
    </w:p>
    <w:p w:rsidR="0075199D" w:rsidRDefault="00AF3E71" w:rsidP="00AF3E71">
      <w:pPr>
        <w:jc w:val="both"/>
        <w:rPr>
          <w:b/>
          <w:bCs/>
        </w:rPr>
      </w:pPr>
      <w:r w:rsidRPr="00AA1CEA">
        <w:rPr>
          <w:b/>
          <w:bCs/>
        </w:rPr>
        <w:t xml:space="preserve">Cererea de finanţare </w:t>
      </w:r>
      <w:r w:rsidRPr="00AA1CEA">
        <w:t>– reprezintă solicitarea depusă de potenţialul beneficiar în vederea obţinerii finanţării nerambursabile;</w:t>
      </w:r>
    </w:p>
    <w:p w:rsidR="006D72E9" w:rsidRDefault="007C1509" w:rsidP="00AF3E71">
      <w:pPr>
        <w:jc w:val="both"/>
      </w:pPr>
      <w:r w:rsidRPr="0019223E">
        <w:rPr>
          <w:b/>
          <w:bCs/>
        </w:rPr>
        <w:t xml:space="preserve">Contract de finanțare </w:t>
      </w:r>
      <w:r w:rsidRPr="0019223E">
        <w:t xml:space="preserve">– reprezintă documentul juridic încheiat în condiţiile legii între Agenţia pentru Finanțarea Investiţiilor Rurale, denumită în continuare AFIR şi beneficiar, prin care se stabilesc obiectul, drepturile şi obligaţiile părţilor, durata de execuţie, valoarea, plata, precum şi alte </w:t>
      </w:r>
    </w:p>
    <w:p w:rsidR="007C1509" w:rsidRPr="00AA1CEA" w:rsidRDefault="007C1509" w:rsidP="00AF3E71">
      <w:pPr>
        <w:jc w:val="both"/>
      </w:pPr>
      <w:r w:rsidRPr="0019223E">
        <w:lastRenderedPageBreak/>
        <w:t>dispoziţii şi condiţii specifice, prin care se acordă asistenţă financiară nerambursabilă din FEADR şi de la bugetul de stat, în scopul atingerii obiectivelor măsurilor cuprinse în PNDR 2014 - 2020</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Contribuţia privată </w:t>
      </w:r>
      <w:r w:rsidRPr="00AA1CEA">
        <w:rPr>
          <w:rFonts w:ascii="Times New Roman" w:hAnsi="Times New Roman" w:cs="Times New Roman"/>
        </w:rPr>
        <w:t xml:space="preserve">– o sumă de bani care reprezintă implicarea financiară obligatorie a persoanei care solicită fonduri nerambursabile și pe care trebuie să o utilizeze în vederea realizării propriului proiect de investiţii. Contribuţia privată reprezintă un anumit procent din valoarea eligibilă a proiectului de investiţii, variabil în funcţie de categoria de beneficiari eligibili şi de tipul investiţiei propuse spre finanţare. Contribuţia privată trebuie să acopere diferenţa dintre co-finanţarea publică (fondurile europene nerambursabile) și valoarea eligibilă a proiectului. Contribuţia privată poate fi asigurată fie din surse proprii, valabil în cazul potenţialilor beneficiari care deţin deja fondurile necesare pentru contribuţia financiară fie din credit bancar în cazul în care potenţialii beneficiari nu deţin fondurile necesare pentru contribuţia financiară proprie, dar îndeplinesc condiţiile contractării unui credit bancar.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Co-finanţarea publică </w:t>
      </w:r>
      <w:r w:rsidRPr="00AA1CEA">
        <w:rPr>
          <w:rFonts w:ascii="Times New Roman" w:hAnsi="Times New Roman" w:cs="Times New Roman"/>
        </w:rPr>
        <w:t xml:space="preserve">– reprezintă fondurile nerambursabile alocate proiectelor de investiţie prin FEADR. Aceasta este asigurată prin contribuţia Uniunii Europene şi a Guvernului României. </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Data acordării ajutorului de minimis</w:t>
      </w:r>
      <w:r w:rsidRPr="00AA1CEA">
        <w:rPr>
          <w:rFonts w:ascii="Times New Roman" w:hAnsi="Times New Roman" w:cs="Times New Roman"/>
        </w:rPr>
        <w:t xml:space="preserve">– data la care dreptul legal de a primi ajutorul este conferit beneficiarului în conformitate cu regimul juridic național aplicabil; </w:t>
      </w:r>
    </w:p>
    <w:p w:rsidR="00125C2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Domeniul agricol </w:t>
      </w:r>
      <w:r w:rsidRPr="0019223E">
        <w:rPr>
          <w:rFonts w:ascii="Times New Roman" w:hAnsi="Times New Roman" w:cs="Times New Roman"/>
        </w:rPr>
        <w:t xml:space="preserve">- conform HG nr. 580/2014 cu modificările şi completările ulterioare, pentru studii universitare, ramura de ştiinţe „Ingineria resurselor vegetale şi animale”, iar conform HG nr. 844/2002 cu modificările şi completările ulterioare,pentru studii liceale, prin domeniul agricol </w:t>
      </w:r>
    </w:p>
    <w:p w:rsidR="007C1509" w:rsidRPr="0019223E" w:rsidRDefault="00125C2E" w:rsidP="007C1509">
      <w:pPr>
        <w:pStyle w:val="Default"/>
        <w:jc w:val="both"/>
        <w:rPr>
          <w:rFonts w:ascii="Times New Roman" w:hAnsi="Times New Roman" w:cs="Times New Roman"/>
        </w:rPr>
      </w:pPr>
      <w:r>
        <w:rPr>
          <w:rFonts w:ascii="Times New Roman" w:hAnsi="Times New Roman" w:cs="Times New Roman"/>
        </w:rPr>
        <w:t>s</w:t>
      </w:r>
      <w:r w:rsidR="007C1509" w:rsidRPr="0019223E">
        <w:rPr>
          <w:rFonts w:ascii="Times New Roman" w:hAnsi="Times New Roman" w:cs="Times New Roman"/>
        </w:rPr>
        <w:t>e</w:t>
      </w:r>
      <w:r>
        <w:rPr>
          <w:rFonts w:ascii="Times New Roman" w:hAnsi="Times New Roman" w:cs="Times New Roman"/>
        </w:rPr>
        <w:t xml:space="preserve"> </w:t>
      </w:r>
      <w:r w:rsidR="007C1509" w:rsidRPr="0019223E">
        <w:rPr>
          <w:rFonts w:ascii="Times New Roman" w:hAnsi="Times New Roman" w:cs="Times New Roman"/>
        </w:rPr>
        <w:t xml:space="preserve">înţeleg profiluri încadrate la: agricultură, industrie alimentară, silvicultură, protecţia mediului, inclusiv toate calificările care fac referinţă în titulatură la domeniul agricol (ex. mecanică agricolă).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Dreptul de creanţă </w:t>
      </w:r>
      <w:r w:rsidRPr="0019223E">
        <w:rPr>
          <w:rFonts w:ascii="Times New Roman" w:hAnsi="Times New Roman" w:cs="Times New Roman"/>
        </w:rPr>
        <w:t xml:space="preserve">–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dobândit prin: concesiune, comodat, locaţiune. Emiterea autorizaţiei de construire în baza unui contract de comodat/locaţiune se poate face numai pentru construcţii cu caracter provizoriu şi acordul expres al proprietarului de drept.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Derularea proiectului </w:t>
      </w:r>
      <w:r w:rsidRPr="0019223E">
        <w:rPr>
          <w:rFonts w:ascii="Times New Roman" w:hAnsi="Times New Roman" w:cs="Times New Roman"/>
        </w:rPr>
        <w:t xml:space="preserve">– reprezintă totalitatea activităților efectuate de beneficiarul FEADR de la semnarea Contractului de Finanțare până la finalul perioadei de monitorizare a proiectului.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Durata de execuție </w:t>
      </w:r>
      <w:r w:rsidRPr="0019223E">
        <w:rPr>
          <w:rFonts w:ascii="Times New Roman" w:hAnsi="Times New Roman" w:cs="Times New Roman"/>
        </w:rPr>
        <w:t xml:space="preserve">a Contractului de finanțare cuprinde durata de implementare a proiectului la care se adaugă şi termenul de 90 de zile calendaristice de la data înregistrării cererii dr plată pentru tranşa a doua de sprijin. - Aceasta poate fi de maxim 3/ 5 ani (pentru sectorul pomicol) de la data aprobarii Contractului de finanțare. </w:t>
      </w:r>
    </w:p>
    <w:p w:rsidR="007C1509"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Durata de monitorizare </w:t>
      </w:r>
      <w:r w:rsidRPr="0019223E">
        <w:rPr>
          <w:rFonts w:ascii="Times New Roman" w:hAnsi="Times New Roman" w:cs="Times New Roman"/>
        </w:rPr>
        <w:t>a proiectului aferenta Contractului/reprezintă perioada de 3 ani calculată de la data efectuarii plăţii tranșei a doua de sprijin</w:t>
      </w:r>
      <w:r w:rsidR="00CD4052">
        <w:rPr>
          <w:rFonts w:ascii="Times New Roman" w:hAnsi="Times New Roman" w:cs="Times New Roman"/>
        </w:rPr>
        <w:t>.</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Evaluare </w:t>
      </w:r>
      <w:r w:rsidRPr="00AA1CEA">
        <w:rPr>
          <w:rFonts w:ascii="Times New Roman" w:hAnsi="Times New Roman" w:cs="Times New Roman"/>
        </w:rPr>
        <w:t xml:space="preserve">– acţiune procedurală prin care documentaţia pentru care se solicită finanţare este analizată pentru verificarea îndeplinirii condiţiilor minime pentru acordarea sprijinului şi pentru selectarea proiectului, în vederea contractării;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Eligibil </w:t>
      </w:r>
      <w:r w:rsidRPr="0019223E">
        <w:rPr>
          <w:rFonts w:ascii="Times New Roman" w:hAnsi="Times New Roman" w:cs="Times New Roman"/>
        </w:rPr>
        <w:t xml:space="preserve">– reprezintă îndeplinirea condiţiilor şi criteriilor minime de către un solicitant aşa cum sunt precizate în Ghidul solicitantului, Cererea de finanţare şi Contractul de finanţare pentru FEADR; </w:t>
      </w:r>
    </w:p>
    <w:p w:rsidR="009163A3"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Exploatație agricolă (fermă) – </w:t>
      </w:r>
      <w:r w:rsidRPr="0019223E">
        <w:rPr>
          <w:rFonts w:ascii="Times New Roman" w:hAnsi="Times New Roman" w:cs="Times New Roman"/>
        </w:rPr>
        <w:t xml:space="preserve">unitate tehnico-economică de sine stătătoare, cu o gestiune unică și care desfășoară activități agricole prin utilizarea suprafețelor agricole și/sau creșterea animalelor sau </w:t>
      </w:r>
    </w:p>
    <w:p w:rsidR="00CF278C" w:rsidRDefault="00AF3E71" w:rsidP="00AF3E71">
      <w:pPr>
        <w:pStyle w:val="Default"/>
        <w:jc w:val="both"/>
        <w:rPr>
          <w:rFonts w:ascii="Times New Roman" w:hAnsi="Times New Roman" w:cs="Times New Roman"/>
        </w:rPr>
      </w:pPr>
      <w:r w:rsidRPr="0019223E">
        <w:rPr>
          <w:rFonts w:ascii="Times New Roman" w:hAnsi="Times New Roman" w:cs="Times New Roman"/>
        </w:rPr>
        <w:t xml:space="preserve">activități de menținere a terenurilor agricole în bune condiții agricole și de mediu, fie ca activitate principală, fie ca activitate secundară. Exploatația poate fi compusă din una sau mai multe unități de producţie situate pe teritoriul României, gestionate de un fermier și utilizate pentru activităţi agricole; </w:t>
      </w:r>
    </w:p>
    <w:p w:rsidR="00AF3E71" w:rsidRPr="00AA1CEA" w:rsidRDefault="00AF3E71" w:rsidP="00AF3E71">
      <w:pPr>
        <w:pStyle w:val="Default"/>
        <w:jc w:val="both"/>
        <w:rPr>
          <w:rFonts w:ascii="Times New Roman" w:hAnsi="Times New Roman" w:cs="Times New Roman"/>
        </w:rPr>
      </w:pPr>
      <w:r w:rsidRPr="0019223E">
        <w:rPr>
          <w:rFonts w:ascii="Times New Roman" w:hAnsi="Times New Roman" w:cs="Times New Roman"/>
        </w:rPr>
        <w:t>Dimensiune economică (S.O.) – se determină pe baza producției standard totale a exploatației agricole, exprimată în euro, stabilită în conformitate cu prevederile Regulamentului CE nr. 1242/2008 de stabilire a unei tipologii comunitare pentru exploatații agricole.</w:t>
      </w:r>
      <w:r w:rsidRPr="00AA1CEA">
        <w:rPr>
          <w:rFonts w:ascii="Times New Roman" w:hAnsi="Times New Roman" w:cs="Times New Roman"/>
        </w:rPr>
        <w:t xml:space="preserve"> </w:t>
      </w:r>
    </w:p>
    <w:p w:rsidR="0053337B" w:rsidRPr="00AF3E71" w:rsidRDefault="00AF3E71" w:rsidP="00AF3E71">
      <w:pPr>
        <w:pStyle w:val="ListParagraph"/>
        <w:tabs>
          <w:tab w:val="left" w:pos="0"/>
        </w:tabs>
        <w:spacing w:after="0" w:line="240" w:lineRule="auto"/>
        <w:ind w:left="0"/>
        <w:jc w:val="both"/>
        <w:rPr>
          <w:rFonts w:ascii="Times New Roman" w:eastAsia="Times New Roman" w:hAnsi="Times New Roman"/>
          <w:color w:val="000000"/>
          <w:sz w:val="24"/>
          <w:szCs w:val="24"/>
          <w:lang w:eastAsia="ro-RO"/>
        </w:rPr>
      </w:pPr>
      <w:r w:rsidRPr="00AA1CEA">
        <w:rPr>
          <w:rFonts w:ascii="Times New Roman" w:hAnsi="Times New Roman"/>
          <w:b/>
          <w:bCs/>
        </w:rPr>
        <w:lastRenderedPageBreak/>
        <w:t xml:space="preserve">Fermier </w:t>
      </w:r>
      <w:r w:rsidRPr="00AA1CEA">
        <w:rPr>
          <w:rFonts w:ascii="Times New Roman" w:hAnsi="Times New Roman"/>
        </w:rPr>
        <w:t>– înseamnă o persoană fizică sau juridică (de drept public sau privat) sau un grup de persoane fizice sau juridice indiferent de statutul juridic pe care un astfel de grup şi membrii săi îl deţin în temeiul legislaţiei naţionale, a cărui exploatație se situează pe teritoriul Romaniei şi care desfășoară o activitate agricolă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Fişa măsurii </w:t>
      </w:r>
      <w:r w:rsidRPr="00AA1CEA">
        <w:rPr>
          <w:rFonts w:ascii="Times New Roman" w:hAnsi="Times New Roman" w:cs="Times New Roman"/>
        </w:rPr>
        <w:t xml:space="preserve">– Secțiune Strategia de Dezvoltare Locală care descrie motivaţia sprijinului financiar nerambursabil oferit, obiectivele măsurii, aria de aplicare şi acţiunile prevăzute, tipul de investiţie, menţionează categoriile de beneficiar şi tipul sprijinului.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Furnizare de servicii </w:t>
      </w:r>
      <w:r w:rsidRPr="00AA1CEA">
        <w:rPr>
          <w:rFonts w:ascii="Times New Roman" w:hAnsi="Times New Roman" w:cs="Times New Roman"/>
        </w:rPr>
        <w:t xml:space="preserve">– servicii medicale, sanitar-veterinare; reparații mașini, unelte, obiecte casnice; consultanță, contabilitate, juridice, audit; servicii în tehnologia informației și servicii informatice; servicii tehnice, administrative, transport rutier de mărfuri în contul terţilor, alte servicii destinate populației din spațiul rural, etc.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Gospodărie agricolă </w:t>
      </w:r>
      <w:r w:rsidRPr="00AA1CEA">
        <w:rPr>
          <w:rFonts w:ascii="Times New Roman" w:hAnsi="Times New Roman" w:cs="Times New Roman"/>
        </w:rPr>
        <w:t xml:space="preserve">- totalitatea membrilor de familie, a rudelor sau a altor persoane care terenul sau întreţin animalele, consumă şi valorifică în comun produsele agricole obţinute. Gospodăria poate fi formată şi dintr-un grup de două sau mai multe persoane între care nu există legături de rudenie, dar care declară că, prin înţelegere, locuiesc şi se gospodăresc împreună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Intreprindere </w:t>
      </w:r>
      <w:r w:rsidRPr="00AA1CEA">
        <w:rPr>
          <w:rFonts w:ascii="Times New Roman" w:hAnsi="Times New Roman" w:cs="Times New Roman"/>
        </w:rPr>
        <w:t xml:space="preserve">- orice entitate care desfăşoară o activitate economică pe o piaţă, indiferent de forma juridică, de modul de finanţare sau de existenţa unui scop lucrativ al acesteia. </w:t>
      </w:r>
    </w:p>
    <w:p w:rsidR="007C1509" w:rsidRPr="00AA1CEA" w:rsidRDefault="007C1509" w:rsidP="00AF3E71">
      <w:pPr>
        <w:pStyle w:val="Default"/>
        <w:jc w:val="both"/>
        <w:rPr>
          <w:rFonts w:ascii="Times New Roman" w:hAnsi="Times New Roman" w:cs="Times New Roman"/>
        </w:rPr>
      </w:pPr>
      <w:r w:rsidRPr="0019223E">
        <w:rPr>
          <w:rFonts w:ascii="Times New Roman" w:hAnsi="Times New Roman" w:cs="Times New Roman"/>
          <w:b/>
          <w:bCs/>
        </w:rPr>
        <w:t xml:space="preserve">Implementare proiect </w:t>
      </w:r>
      <w:r w:rsidRPr="0019223E">
        <w:rPr>
          <w:rFonts w:ascii="Times New Roman" w:hAnsi="Times New Roman" w:cs="Times New Roman"/>
        </w:rPr>
        <w:t>– reprezintă totalitatea activităților efectuate de beneficiarul FEADR de la semnarea Contractului de finanțare până la data depunerii ultimei tranșe de plată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Modernizarea </w:t>
      </w:r>
      <w:r w:rsidRPr="00AA1CEA">
        <w:rPr>
          <w:rFonts w:ascii="Times New Roman" w:hAnsi="Times New Roman" w:cs="Times New Roman"/>
        </w:rPr>
        <w:t xml:space="preserve">– cuprinde achiziția de echipamente si/sau dotari sau lucrările de construcţii şi instalaţii privind retehnologizarea, reutilarea și refacerea sau extinderea construcţiilor </w:t>
      </w:r>
      <w:r w:rsidRPr="00AA1CEA">
        <w:rPr>
          <w:rFonts w:ascii="Times New Roman" w:hAnsi="Times New Roman" w:cs="Times New Roman"/>
          <w:b/>
          <w:bCs/>
        </w:rPr>
        <w:t>aferente întreprinderilor în funcţiune şi cu autorizaţii de funcţionare valabile, fără modificarea destinaţiei iniţiale</w:t>
      </w:r>
      <w:r w:rsidRPr="00AA1CEA">
        <w:rPr>
          <w:rFonts w:ascii="Times New Roman" w:hAnsi="Times New Roman" w:cs="Times New Roman"/>
        </w:rPr>
        <w:t xml:space="preserv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Perioada de implementare </w:t>
      </w:r>
      <w:r w:rsidRPr="00AA1CEA">
        <w:rPr>
          <w:rFonts w:ascii="Times New Roman" w:hAnsi="Times New Roman" w:cs="Times New Roman"/>
        </w:rPr>
        <w:t xml:space="preserve">– reprezinta perioada de la semnarea contractului de finanţare până la data depunerii ultimei tranşe de plată.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Perioadă de derulare a proiectului - </w:t>
      </w:r>
      <w:r w:rsidRPr="00AA1CEA">
        <w:rPr>
          <w:rFonts w:ascii="Times New Roman" w:hAnsi="Times New Roman" w:cs="Times New Roman"/>
        </w:rPr>
        <w:t xml:space="preserve">reprezintă perioada de la semnarea contractului de finanțare până la finalul perioadei de monitorizare a proiectului.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Prag minim - </w:t>
      </w:r>
      <w:r w:rsidRPr="00AA1CEA">
        <w:rPr>
          <w:rFonts w:ascii="Times New Roman" w:hAnsi="Times New Roman" w:cs="Times New Roman"/>
        </w:rPr>
        <w:t xml:space="preserve">reprezintă punctajul minim sub care un proiect eligibil nu poate intra la finanţare. </w:t>
      </w:r>
    </w:p>
    <w:p w:rsidR="007C1509" w:rsidRPr="00AA1CEA" w:rsidRDefault="007C1509" w:rsidP="00AF3E71">
      <w:pPr>
        <w:jc w:val="both"/>
        <w:rPr>
          <w:rFonts w:eastAsiaTheme="minorHAnsi"/>
          <w:lang w:eastAsia="en-US"/>
        </w:rPr>
      </w:pPr>
      <w:r w:rsidRPr="0019223E">
        <w:rPr>
          <w:b/>
          <w:bCs/>
        </w:rPr>
        <w:t xml:space="preserve">Proiect neconform – </w:t>
      </w:r>
      <w:r w:rsidRPr="0019223E">
        <w:t>proiect al cărui punctaj rezultat în urma evaluării AFIR este mai mic decât pragul de calitate lunar corespunzător sau proiect încadrat greșit din punct de vedere al alocării financiare aferente unei măsuri/submăsuri/componentă (alocare distinctă)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Reprezentant legal </w:t>
      </w:r>
      <w:r w:rsidRPr="00AA1CEA">
        <w:rPr>
          <w:rFonts w:ascii="Times New Roman" w:hAnsi="Times New Roman" w:cs="Times New Roman"/>
        </w:rPr>
        <w:t xml:space="preserve">– reprezentant al proiectului care depune Cererea de finanțare şi în cazul în care Cererea de finanțare va fi selectată, semnează Contractul de Finanţare. Acesta trebuie să aibă responsabilităţi şi putere decizională din punct de vedere financiar în cadrul societăţii; </w:t>
      </w:r>
    </w:p>
    <w:p w:rsidR="007C1509"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Solicitant </w:t>
      </w:r>
      <w:r w:rsidRPr="0019223E">
        <w:rPr>
          <w:rFonts w:ascii="Times New Roman" w:hAnsi="Times New Roman" w:cs="Times New Roman"/>
        </w:rPr>
        <w:t xml:space="preserve">– persoană juridică / persoană fizică autorizată/ întreprindere individual/ întreprindere familială , potenţial beneficiar al sprijinului nerambursabil din FEADR; </w:t>
      </w:r>
    </w:p>
    <w:p w:rsidR="007C1509" w:rsidRPr="00AA1CEA"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Submăsura </w:t>
      </w:r>
      <w:r w:rsidRPr="0019223E">
        <w:rPr>
          <w:rFonts w:ascii="Times New Roman" w:hAnsi="Times New Roman" w:cs="Times New Roman"/>
        </w:rPr>
        <w:t>– defineşte aria de finanțare prin care se poate acorda o sumă forfetară proiectelor (reprezintă o sumă de activităţi finanţate prin fonduri nerambursabile)</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Spațiul rural - </w:t>
      </w:r>
      <w:r w:rsidRPr="00AA1CEA">
        <w:rPr>
          <w:rFonts w:ascii="Times New Roman" w:hAnsi="Times New Roman" w:cs="Times New Roman"/>
        </w:rPr>
        <w:t xml:space="preserve">totalitatea comunelor la nivel de unitate administrativ-teritorială, comuna fiind cea mai mică unitate administrativ-teritorială, nivel NUTS 5.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Sprijin nerambursabil </w:t>
      </w:r>
      <w:r w:rsidRPr="00AA1CEA">
        <w:rPr>
          <w:rFonts w:ascii="Times New Roman" w:hAnsi="Times New Roman" w:cs="Times New Roman"/>
        </w:rPr>
        <w:t xml:space="preserve">– reprezintă suma alocată proiectelor, asigurată prin contribuţia Uniunii Europene şi a Guvernului României. </w:t>
      </w:r>
    </w:p>
    <w:p w:rsidR="00125C2E"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Valoare eligibilă a proiectului </w:t>
      </w:r>
      <w:r w:rsidRPr="00AA1CEA">
        <w:rPr>
          <w:rFonts w:ascii="Times New Roman" w:hAnsi="Times New Roman" w:cs="Times New Roman"/>
        </w:rPr>
        <w:t xml:space="preserve">– reprezintă suma cheltuielilor pentru bunuri, servicii, lucrări care se încadrează în Lista cheltuielilor eligibile precizată în prezentul manual și care pot fi decontate prin </w:t>
      </w:r>
    </w:p>
    <w:p w:rsidR="00CF278C" w:rsidRDefault="00AF3E71" w:rsidP="00AF3E71">
      <w:pPr>
        <w:pStyle w:val="Default"/>
        <w:jc w:val="both"/>
        <w:rPr>
          <w:rFonts w:ascii="Times New Roman" w:hAnsi="Times New Roman" w:cs="Times New Roman"/>
          <w:b/>
          <w:bCs/>
        </w:rPr>
      </w:pPr>
      <w:r w:rsidRPr="00AA1CEA">
        <w:rPr>
          <w:rFonts w:ascii="Times New Roman" w:hAnsi="Times New Roman" w:cs="Times New Roman"/>
        </w:rPr>
        <w:t xml:space="preserve">FEADR; procentul de co-finanţare publică și privată se calculează prin raportare la valoarea eligibilă a proiectului. </w:t>
      </w:r>
    </w:p>
    <w:p w:rsidR="006D72E9"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Valoarea neeligibilă a proiectului </w:t>
      </w:r>
      <w:r w:rsidRPr="00AA1CEA">
        <w:rPr>
          <w:rFonts w:ascii="Times New Roman" w:hAnsi="Times New Roman" w:cs="Times New Roman"/>
        </w:rPr>
        <w:t xml:space="preserve">– reprezintă suma cheltuielilor pentru bunuri, servicii şi/sau lucrări care sunt încadrate în Lista cheltuielilor neeligibile precizată în prezentul manual şi nu pot fi decontate prin FEADR; cheltuielile neeligibile nu vor fi luate în calcul pentru stabilirea procentului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lastRenderedPageBreak/>
        <w:t xml:space="preserve">de cofinanţare publică; cheltuielile neeligibile vor fi suportate financiar integral de către beneficiarul proiectului. </w:t>
      </w:r>
    </w:p>
    <w:p w:rsidR="00125C2E" w:rsidRPr="0019223E" w:rsidRDefault="00AF3E71" w:rsidP="00125C2E">
      <w:pPr>
        <w:pStyle w:val="Default"/>
        <w:jc w:val="both"/>
        <w:rPr>
          <w:rFonts w:ascii="Times New Roman" w:hAnsi="Times New Roman" w:cs="Times New Roman"/>
        </w:rPr>
      </w:pPr>
      <w:r w:rsidRPr="00AA1CEA">
        <w:rPr>
          <w:rFonts w:ascii="Times New Roman" w:hAnsi="Times New Roman" w:cs="Times New Roman"/>
          <w:b/>
          <w:bCs/>
        </w:rPr>
        <w:t xml:space="preserve">Valoare totală a proiectului </w:t>
      </w:r>
      <w:r w:rsidRPr="00AA1CEA">
        <w:rPr>
          <w:rFonts w:ascii="Times New Roman" w:hAnsi="Times New Roman" w:cs="Times New Roman"/>
        </w:rPr>
        <w:t xml:space="preserve">– suma cheltuielilor eligibile şi neeligibile pentru bunuri, servicii, lucrări. </w:t>
      </w:r>
      <w:r w:rsidR="00125C2E">
        <w:rPr>
          <w:rFonts w:ascii="Times New Roman" w:hAnsi="Times New Roman" w:cs="Times New Roman"/>
        </w:rPr>
        <w:t xml:space="preserve">                                                                                                                                             </w:t>
      </w:r>
      <w:r w:rsidR="00125C2E" w:rsidRPr="00125C2E">
        <w:rPr>
          <w:rFonts w:ascii="Times New Roman" w:hAnsi="Times New Roman" w:cs="Times New Roman"/>
          <w:b/>
        </w:rPr>
        <w:t>A</w:t>
      </w:r>
      <w:r w:rsidR="00125C2E" w:rsidRPr="0019223E">
        <w:rPr>
          <w:rFonts w:ascii="Times New Roman" w:hAnsi="Times New Roman" w:cs="Times New Roman"/>
          <w:b/>
          <w:bCs/>
        </w:rPr>
        <w:t xml:space="preserve">BREVIERI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FEADR </w:t>
      </w:r>
      <w:r w:rsidRPr="0019223E">
        <w:rPr>
          <w:rFonts w:ascii="Times New Roman" w:hAnsi="Times New Roman" w:cs="Times New Roman"/>
          <w:iCs/>
        </w:rPr>
        <w:t xml:space="preserve">– Fondul European Agricol pentru Dezvoltare Rurală, este un instrument de finanțare creat de Uniunea Europeană pentru implementarea dezvoltării rurale în cadrul Politicii Agricole Comune;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PNDR </w:t>
      </w:r>
      <w:r w:rsidRPr="0019223E">
        <w:rPr>
          <w:rFonts w:ascii="Times New Roman" w:hAnsi="Times New Roman" w:cs="Times New Roman"/>
          <w:iCs/>
        </w:rPr>
        <w:t xml:space="preserve">– Programul Naţional de Dezvoltare Rurală este documentul programatic aprobat de Comisia Europeană pentru România, pe baza căruia va putea fi accesat FEADR şi care respectă liniile directoare strategice de dezvoltare rurală ale Uniunii Europene;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MADR </w:t>
      </w:r>
      <w:r w:rsidRPr="0019223E">
        <w:rPr>
          <w:rFonts w:ascii="Times New Roman" w:hAnsi="Times New Roman" w:cs="Times New Roman"/>
          <w:iCs/>
        </w:rPr>
        <w:t xml:space="preserve">– Ministerul Agriculturii şi Dezvoltării Rurale;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AM – PNDR </w:t>
      </w:r>
      <w:r w:rsidRPr="0019223E">
        <w:rPr>
          <w:rFonts w:ascii="Times New Roman" w:hAnsi="Times New Roman" w:cs="Times New Roman"/>
          <w:iCs/>
        </w:rPr>
        <w:t xml:space="preserve">– Direcția Generală Dezvoltare Rurală - Autoritatea de Management pentru Programul Naţional de Dezvoltare Rurală;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AFIR </w:t>
      </w:r>
      <w:r w:rsidRPr="0019223E">
        <w:rPr>
          <w:rFonts w:ascii="Times New Roman" w:hAnsi="Times New Roman" w:cs="Times New Roman"/>
          <w:iCs/>
        </w:rPr>
        <w:t xml:space="preserve">– Agenţia pentru Finanțarea Investiţiilor Rurale – instituţie publică subordonată MADR care derulează FEADR;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OJFIR </w:t>
      </w:r>
      <w:r w:rsidRPr="0019223E">
        <w:rPr>
          <w:rFonts w:ascii="Times New Roman" w:hAnsi="Times New Roman" w:cs="Times New Roman"/>
          <w:iCs/>
        </w:rPr>
        <w:t xml:space="preserve">– Oficiul Judeţean pentru Finanțarea Investiţiilor Rurale, structură organizatorică la nivel judeţean a AFIR (la nivel naţional există 41 Oficii Judeţene);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rPr>
        <w:t xml:space="preserve">CRFIR </w:t>
      </w:r>
      <w:r w:rsidRPr="0019223E">
        <w:rPr>
          <w:rFonts w:ascii="Times New Roman" w:hAnsi="Times New Roman" w:cs="Times New Roman"/>
        </w:rPr>
        <w:t xml:space="preserve">– </w:t>
      </w:r>
      <w:r w:rsidRPr="0019223E">
        <w:rPr>
          <w:rFonts w:ascii="Times New Roman" w:hAnsi="Times New Roman" w:cs="Times New Roman"/>
          <w:iCs/>
        </w:rPr>
        <w:t>Centrul Regional Pentru Finanțarea Investiţiilor Rurale, structură organizatorică AFIR de la nivelul regiunilor de dezvoltare</w:t>
      </w:r>
      <w:r w:rsidRPr="0019223E">
        <w:rPr>
          <w:rFonts w:ascii="Times New Roman" w:hAnsi="Times New Roman" w:cs="Times New Roman"/>
        </w:rPr>
        <w:t xml:space="preserv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APIA </w:t>
      </w:r>
      <w:r w:rsidRPr="0019223E">
        <w:rPr>
          <w:rFonts w:ascii="Times New Roman" w:hAnsi="Times New Roman" w:cs="Times New Roman"/>
          <w:iCs/>
        </w:rPr>
        <w:t xml:space="preserve">– Agenţia de Plaţi şi Intervenţie pentru Agricultură – instituţie publică subordonată MADR care derulează fondurile europene pentru implementarea măsurilor de sprijin finanţate din Fondul European pentru Garantare în Agricultură (FEGA).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ANC </w:t>
      </w:r>
      <w:r w:rsidRPr="0019223E">
        <w:rPr>
          <w:rFonts w:ascii="Times New Roman" w:hAnsi="Times New Roman" w:cs="Times New Roman"/>
          <w:iCs/>
        </w:rPr>
        <w:t xml:space="preserve">– Autoritatea Națională pentru Calificări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SO </w:t>
      </w:r>
      <w:r w:rsidRPr="0019223E">
        <w:rPr>
          <w:rFonts w:ascii="Times New Roman" w:hAnsi="Times New Roman" w:cs="Times New Roman"/>
        </w:rPr>
        <w:t>-</w:t>
      </w:r>
      <w:r w:rsidRPr="0019223E">
        <w:rPr>
          <w:rFonts w:ascii="Times New Roman" w:hAnsi="Times New Roman" w:cs="Times New Roman"/>
          <w:iCs/>
        </w:rPr>
        <w:t xml:space="preserve">(Standard Output) – Valoarea Producţiei Standard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rPr>
        <w:t xml:space="preserve">ANZ </w:t>
      </w:r>
      <w:r w:rsidRPr="0019223E">
        <w:rPr>
          <w:rFonts w:ascii="Times New Roman" w:hAnsi="Times New Roman" w:cs="Times New Roman"/>
          <w:b/>
          <w:bCs/>
          <w:iCs/>
        </w:rPr>
        <w:t xml:space="preserve">– </w:t>
      </w:r>
      <w:r w:rsidRPr="0019223E">
        <w:rPr>
          <w:rFonts w:ascii="Times New Roman" w:hAnsi="Times New Roman" w:cs="Times New Roman"/>
          <w:iCs/>
        </w:rPr>
        <w:t xml:space="preserve">Agentia Naționala pentru Zootehnie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ANSVSA </w:t>
      </w:r>
      <w:r w:rsidRPr="0019223E">
        <w:rPr>
          <w:rFonts w:ascii="Times New Roman" w:hAnsi="Times New Roman" w:cs="Times New Roman"/>
          <w:iCs/>
        </w:rPr>
        <w:t xml:space="preserve">– Autoritatea Naţională Sanitară Veterinară şi pentru Siguranţa Alimentelor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DSVSA </w:t>
      </w:r>
      <w:r w:rsidRPr="0019223E">
        <w:rPr>
          <w:rFonts w:ascii="Times New Roman" w:hAnsi="Times New Roman" w:cs="Times New Roman"/>
          <w:iCs/>
        </w:rPr>
        <w:t xml:space="preserve">– Direcţia Sanitară Veterinară şi pentru Siguranţa Alimentelor </w:t>
      </w:r>
    </w:p>
    <w:p w:rsidR="00125C2E" w:rsidRDefault="00125C2E" w:rsidP="00125C2E">
      <w:pPr>
        <w:pStyle w:val="Default"/>
        <w:jc w:val="both"/>
        <w:rPr>
          <w:rFonts w:ascii="Times New Roman" w:hAnsi="Times New Roman" w:cs="Times New Roman"/>
          <w:iCs/>
        </w:rPr>
      </w:pPr>
      <w:r w:rsidRPr="0019223E">
        <w:rPr>
          <w:rFonts w:ascii="Times New Roman" w:hAnsi="Times New Roman" w:cs="Times New Roman"/>
          <w:b/>
          <w:bCs/>
          <w:iCs/>
        </w:rPr>
        <w:t xml:space="preserve">ADI ITI DELTA DUNARII </w:t>
      </w:r>
      <w:r w:rsidRPr="0019223E">
        <w:rPr>
          <w:rFonts w:ascii="Times New Roman" w:hAnsi="Times New Roman" w:cs="Times New Roman"/>
        </w:rPr>
        <w:t xml:space="preserve">– </w:t>
      </w:r>
      <w:r w:rsidRPr="0019223E">
        <w:rPr>
          <w:rFonts w:ascii="Times New Roman" w:hAnsi="Times New Roman" w:cs="Times New Roman"/>
          <w:iCs/>
        </w:rPr>
        <w:t xml:space="preserve">Asociația de Dezvoltare Intercomunitară Investiția Teritorială Integrată Delta Dunării – reprezintă asociația cu personalitate juridică, de drept privat și de utilitate publică, care asigură funcţionarea instituţională şi administrativă a mecanismului ITI Delta Dunării și are în componență 38 de UAT-uri, respectiv Consiliul Judeţean Tulcea, Consiliul Judeţean Constanța, 5 UAT-uri urbane: Tulcea, Măcin, Isaccea, Sulina, Babadag, şi 33 de UAT-uri rurale – dintre care 4 UAT-uri se afla pe teritoriul judeţului Constanţa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PNA</w:t>
      </w:r>
      <w:r w:rsidRPr="0019223E">
        <w:rPr>
          <w:rFonts w:ascii="Times New Roman" w:hAnsi="Times New Roman" w:cs="Times New Roman"/>
          <w:iCs/>
        </w:rPr>
        <w:t xml:space="preserve">- Programul Naţional Apicol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PNS</w:t>
      </w:r>
      <w:r w:rsidRPr="0019223E">
        <w:rPr>
          <w:rFonts w:ascii="Times New Roman" w:hAnsi="Times New Roman" w:cs="Times New Roman"/>
          <w:iCs/>
        </w:rPr>
        <w:t xml:space="preserve">- Programul Naţional de Sprijin al României în Sectorul Vitivinicol </w:t>
      </w:r>
    </w:p>
    <w:p w:rsidR="00B10509" w:rsidRPr="0019223E" w:rsidRDefault="00125C2E" w:rsidP="0019223E">
      <w:pPr>
        <w:jc w:val="both"/>
        <w:rPr>
          <w:rFonts w:eastAsiaTheme="minorHAnsi"/>
          <w:b/>
          <w:u w:val="single"/>
          <w:lang w:eastAsia="en-US"/>
        </w:rPr>
      </w:pPr>
      <w:r w:rsidRPr="0019223E">
        <w:rPr>
          <w:b/>
          <w:bCs/>
          <w:iCs/>
        </w:rPr>
        <w:t xml:space="preserve">ANCA </w:t>
      </w:r>
      <w:r w:rsidRPr="0019223E">
        <w:rPr>
          <w:iCs/>
        </w:rPr>
        <w:t xml:space="preserve">– </w:t>
      </w:r>
      <w:r w:rsidRPr="0019223E">
        <w:t>Agenția Națională de Consultanță Agricolă</w:t>
      </w: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2.Prevederi generale</w:t>
      </w:r>
    </w:p>
    <w:p w:rsidR="003B4C5C" w:rsidRPr="0019223E" w:rsidRDefault="00CD246B" w:rsidP="0019223E">
      <w:pPr>
        <w:ind w:firstLine="708"/>
        <w:jc w:val="both"/>
      </w:pPr>
      <w:r w:rsidRPr="00CC5F6C">
        <w:t>Strategia de dezvoltare locală</w:t>
      </w:r>
      <w:r>
        <w:t xml:space="preserve"> a Asociației GAL Dobrogea Centrala</w:t>
      </w:r>
      <w:r w:rsidRPr="00CC5F6C">
        <w:t xml:space="preserve"> este un document strategic care orientează dezvoltarea teritoriului, format din unită</w:t>
      </w:r>
      <w:r>
        <w:t xml:space="preserve">țile administrativ teritoriale componente </w:t>
      </w:r>
      <w:r w:rsidRPr="008D48F8">
        <w:rPr>
          <w:b/>
        </w:rPr>
        <w:t>GAL Dobrogea Centrala</w:t>
      </w:r>
      <w:r>
        <w:t xml:space="preserve"> </w:t>
      </w:r>
      <w:r>
        <w:rPr>
          <w:b/>
        </w:rPr>
        <w:t>judetul Constanta</w:t>
      </w:r>
      <w:r w:rsidRPr="00CC5F6C">
        <w:t>, prin contribuția Fondului European Agricol de Dezvoltare Rurală FEADR 2014-2020</w:t>
      </w:r>
      <w:r w:rsidR="003B4C5C" w:rsidRPr="0019223E">
        <w:t>.</w:t>
      </w:r>
    </w:p>
    <w:p w:rsidR="007B17D4" w:rsidRPr="00C5626C" w:rsidRDefault="007B17D4" w:rsidP="007B17D4">
      <w:pPr>
        <w:autoSpaceDE w:val="0"/>
        <w:autoSpaceDN w:val="0"/>
        <w:adjustRightInd w:val="0"/>
        <w:spacing w:line="276" w:lineRule="auto"/>
        <w:jc w:val="both"/>
      </w:pPr>
      <w:r w:rsidRPr="00C5626C">
        <w:t>Măsura este destinată dezvoltării agriculturii locale, prelucrării, infrastructurii agricole şi diversificării activităţilor în scopul creşterii veniturilor şi reducerii sărăciei în comunităţile GAL. Măsura promovează investiţiile care vor contribui la o mai mare productivitate, eficiență economică şi de mediu, precum şi o mai bună rezistenţă sau adaptare la schimbările climatice. Investiţiile vor sprijini în mod direct procesele de restructurare în direcţia unui model orientat spre dezvoltare durabilă în agricultură şi sectorul agro-alimentar local.</w:t>
      </w:r>
    </w:p>
    <w:p w:rsidR="007B17D4" w:rsidRPr="00C5626C" w:rsidRDefault="007B17D4" w:rsidP="007B17D4">
      <w:pPr>
        <w:autoSpaceDE w:val="0"/>
        <w:autoSpaceDN w:val="0"/>
        <w:adjustRightInd w:val="0"/>
        <w:spacing w:line="276" w:lineRule="auto"/>
        <w:jc w:val="both"/>
      </w:pPr>
      <w:r w:rsidRPr="00C5626C">
        <w:lastRenderedPageBreak/>
        <w:t>Această măsură acordă sprijin financiar pentru a favoriza competitivitatea mediului de afaceri din teritoriul GAL Dobrogea Centrală în scopul promovării tehnologiilor inovatoare.</w:t>
      </w:r>
    </w:p>
    <w:p w:rsidR="007B17D4" w:rsidRPr="00C5626C" w:rsidRDefault="007B17D4" w:rsidP="007B17D4">
      <w:pPr>
        <w:autoSpaceDE w:val="0"/>
        <w:autoSpaceDN w:val="0"/>
        <w:adjustRightInd w:val="0"/>
        <w:spacing w:line="276" w:lineRule="auto"/>
        <w:jc w:val="both"/>
      </w:pPr>
      <w:r w:rsidRPr="00C5626C">
        <w:t>În urma analizei locale şi a întâlnirilor din fiecare comună a rezultat că: motivul nivelului redus de productivitate şi calitate a produselor este datorat subdotarii tehnologice sau utilizării  tehnologiei învechite. În multe exploataţii încă se lucrează cu vechile tractoare U650 şi gama de maşini aferentă, la fel de veche.</w:t>
      </w:r>
    </w:p>
    <w:p w:rsidR="007B17D4" w:rsidRPr="00C5626C" w:rsidRDefault="007B17D4" w:rsidP="007B17D4">
      <w:pPr>
        <w:autoSpaceDE w:val="0"/>
        <w:autoSpaceDN w:val="0"/>
        <w:adjustRightInd w:val="0"/>
        <w:spacing w:line="276" w:lineRule="auto"/>
        <w:jc w:val="both"/>
      </w:pPr>
      <w:r w:rsidRPr="00C5626C">
        <w:t>Locuitorii îşi doresc reînvierea bazinului pomicol şi legumicol, de referinţă pentru agricultură teritoriului GAL Dobrogea Centrală. Aceasta ar asigura diversificarea pieţei, valorificarea  fructelor şi legumelor în stare proaspătă şi procesată în sezonul estival pe litoralul Marii Negre, ceea ce ar asigura creşterea rapidă a veniturilor întreprinderii.</w:t>
      </w:r>
    </w:p>
    <w:p w:rsidR="007B17D4" w:rsidRPr="00C5626C" w:rsidRDefault="007B17D4" w:rsidP="007B17D4">
      <w:pPr>
        <w:autoSpaceDE w:val="0"/>
        <w:autoSpaceDN w:val="0"/>
        <w:adjustRightInd w:val="0"/>
        <w:spacing w:line="276" w:lineRule="auto"/>
        <w:jc w:val="both"/>
      </w:pPr>
      <w:r w:rsidRPr="00C5626C">
        <w:t>Transformarea produselor agricole primare în produse prelucrate se face încă în sistem casnic, fără respectarea unui minim  standard al calităţii.</w:t>
      </w:r>
    </w:p>
    <w:p w:rsidR="007B17D4" w:rsidRPr="00C5626C" w:rsidRDefault="007B17D4" w:rsidP="007B17D4">
      <w:pPr>
        <w:autoSpaceDE w:val="0"/>
        <w:autoSpaceDN w:val="0"/>
        <w:adjustRightInd w:val="0"/>
        <w:spacing w:line="276" w:lineRule="auto"/>
        <w:jc w:val="both"/>
      </w:pPr>
      <w:r w:rsidRPr="00C5626C">
        <w:t xml:space="preserve">Susţinerea investiţiilor integrate producţie-prelucrare, va creşte competitivitatea exploataţiilor şi va aduce plus-valoare produselor agricole, ceea ce va duce inerent la creştere economică locală. </w:t>
      </w:r>
    </w:p>
    <w:p w:rsidR="007B17D4" w:rsidRPr="00C5626C" w:rsidRDefault="007B17D4" w:rsidP="007B17D4">
      <w:pPr>
        <w:autoSpaceDE w:val="0"/>
        <w:autoSpaceDN w:val="0"/>
        <w:adjustRightInd w:val="0"/>
        <w:spacing w:line="276" w:lineRule="auto"/>
        <w:jc w:val="both"/>
      </w:pPr>
      <w:r w:rsidRPr="00C5626C">
        <w:t>Pe teritorial GAL apare posibilitatea iniţierii a unor noi afaceri, dar şi de câştiguri rezultate prin reducerea consumului  de energie convenţională şi a emisiilor de carbon.</w:t>
      </w:r>
    </w:p>
    <w:p w:rsidR="007B17D4" w:rsidRPr="00C5626C" w:rsidRDefault="007B17D4" w:rsidP="007B17D4">
      <w:pPr>
        <w:autoSpaceDE w:val="0"/>
        <w:autoSpaceDN w:val="0"/>
        <w:adjustRightInd w:val="0"/>
        <w:spacing w:line="276" w:lineRule="auto"/>
        <w:jc w:val="both"/>
      </w:pPr>
      <w:r w:rsidRPr="00C5626C">
        <w:t>Parteneriatul îşi propune noi investiţii în tehnologice în teritoriu cu includerea în planul de afaceri dotări, tehnologii şi acţiuni prietenoase cu mediul şi / sau combinate cu acţiuni de utilizare de resurse energetice regenerabile şi/sau combinate cu crearea de forme asociative deficitare în teritoriu şi/sau combinate cu aplicarea standardelor de calitate. Vor fi susţinute de asemenea acţiuni care introduc în teritoriu inovaţia. Aceste ţinte  vor permite rezolvarea unor nevoi majore ale teritoriului şi asigura demarcarea faţă de PNDR.</w:t>
      </w:r>
    </w:p>
    <w:p w:rsidR="008B6BA8" w:rsidRPr="00C5626C" w:rsidRDefault="008B6BA8" w:rsidP="00C5626C">
      <w:pPr>
        <w:autoSpaceDE w:val="0"/>
        <w:autoSpaceDN w:val="0"/>
        <w:adjustRightInd w:val="0"/>
        <w:spacing w:line="276" w:lineRule="auto"/>
        <w:jc w:val="both"/>
      </w:pPr>
      <w:r w:rsidRPr="00C5626C">
        <w:t xml:space="preserve">2.1 Contribuţia   la domeniile de intervenție: </w:t>
      </w:r>
    </w:p>
    <w:p w:rsidR="008A279B" w:rsidRDefault="00C5626C" w:rsidP="00C5626C">
      <w:pPr>
        <w:autoSpaceDE w:val="0"/>
        <w:autoSpaceDN w:val="0"/>
        <w:adjustRightInd w:val="0"/>
        <w:spacing w:line="276" w:lineRule="auto"/>
        <w:jc w:val="both"/>
      </w:pPr>
      <w:r w:rsidRPr="00C5626C">
        <w:t>Masura M 4 / 2A,5D</w:t>
      </w:r>
      <w:r w:rsidR="007F2F0A">
        <w:t xml:space="preserve"> se incadreaza conform Regulamentului CE nr 1305/2013 art 17, </w:t>
      </w:r>
      <w:r w:rsidRPr="00C5626C">
        <w:t xml:space="preserve"> raspunde la d</w:t>
      </w:r>
      <w:r w:rsidR="007B17D4" w:rsidRPr="00C5626C">
        <w:t>omeniul principal de intervenţie</w:t>
      </w:r>
      <w:r w:rsidR="007F2F0A">
        <w:t xml:space="preserve"> DI </w:t>
      </w:r>
      <w:r w:rsidR="007B17D4" w:rsidRPr="00C5626C">
        <w:t xml:space="preserve">2A) “Îmbunătăţirea performanţei economice a tuturor exploataţiilor agricole şi facilitarea restructurării şi modernizării exploataţiilor, în special în vederea creşterii participării pe piaţă şi a orientării spre piaţă, precum şi a diversificării activităţilor </w:t>
      </w:r>
      <w:r w:rsidR="007F2F0A">
        <w:t>agricole” si DI 5D.</w:t>
      </w:r>
    </w:p>
    <w:p w:rsidR="00CF278C" w:rsidRDefault="007B17D4" w:rsidP="00C5626C">
      <w:pPr>
        <w:autoSpaceDE w:val="0"/>
        <w:autoSpaceDN w:val="0"/>
        <w:adjustRightInd w:val="0"/>
        <w:spacing w:line="276" w:lineRule="auto"/>
        <w:jc w:val="both"/>
      </w:pPr>
      <w:r w:rsidRPr="00C5626C">
        <w:t>Domeniul principal de intervenţie  5D) “Reducerea emisiilor de gaze cu efect de seră şi de amoniac din agricultură”.</w:t>
      </w:r>
    </w:p>
    <w:p w:rsidR="007B17D4" w:rsidRPr="00C5626C" w:rsidRDefault="007B17D4" w:rsidP="00C5626C">
      <w:pPr>
        <w:autoSpaceDE w:val="0"/>
        <w:autoSpaceDN w:val="0"/>
        <w:adjustRightInd w:val="0"/>
        <w:spacing w:line="276" w:lineRule="auto"/>
        <w:jc w:val="both"/>
      </w:pPr>
      <w:r w:rsidRPr="00C5626C">
        <w:t>Măsura contribuie în secundar la domeniile: 3A) “Îmbunătăţirea competitivităţii producătorilor primari printr-o mai bună integrare a acestora în lanţul agroalimentar prin intermediul schemelor de calitate, al creşterii valorii adăugate a produselor agricole, al promovării pe pieţele locale şi în cadrul circuitelor scurte de aprovizionare, al grupurilor şi organizaţiilor de producători şi al organizaţiilor interprofesionale”, 5C) “Facilitarea furnizării şi a utilizării surselor regenerabile de energie, a subproduselor, a deşeurilor, a reziduurilor, şi a altor materii prime nealimentare, în scopul bioeconomiei”.</w:t>
      </w:r>
    </w:p>
    <w:p w:rsidR="008B6BA8" w:rsidRDefault="007B17D4" w:rsidP="00C5626C">
      <w:pPr>
        <w:autoSpaceDE w:val="0"/>
        <w:autoSpaceDN w:val="0"/>
        <w:adjustRightInd w:val="0"/>
        <w:spacing w:line="276" w:lineRule="auto"/>
        <w:jc w:val="both"/>
      </w:pPr>
      <w:r w:rsidRPr="00C5626C">
        <w:t>Prin susţinerea investiţiilor este favorizată competitivitatea, dezvoltarea economică locală, se încurajează performanţă, introducerea de noi tehnologii, se creează posibilitatea economiei de energie, creşterea veniturilor şi a calităţii vieţii.</w:t>
      </w:r>
    </w:p>
    <w:p w:rsidR="002B39EC" w:rsidRDefault="002B39EC" w:rsidP="00C5626C">
      <w:pPr>
        <w:autoSpaceDE w:val="0"/>
        <w:autoSpaceDN w:val="0"/>
        <w:adjustRightInd w:val="0"/>
        <w:spacing w:line="276" w:lineRule="auto"/>
        <w:jc w:val="both"/>
      </w:pPr>
      <w:r>
        <w:t>Incadrarea cererii de finan</w:t>
      </w:r>
      <w:r w:rsidR="00C1788C">
        <w:t>tare se va face  pe cele doua domenii de interventie dupa cum urmeaza:</w:t>
      </w:r>
    </w:p>
    <w:p w:rsidR="00C1788C" w:rsidRDefault="00C1788C" w:rsidP="00CF278C">
      <w:pPr>
        <w:autoSpaceDE w:val="0"/>
        <w:autoSpaceDN w:val="0"/>
        <w:adjustRightInd w:val="0"/>
        <w:spacing w:line="276" w:lineRule="auto"/>
        <w:jc w:val="both"/>
      </w:pPr>
      <w:r>
        <w:t>Proiectele care vizeaza sectorul vegetal cat si cele care vizeaza sectorul zootehnic si nu sunt incadrate in DI 5Dse incadreaza in domeniul de Interventie 2A</w:t>
      </w:r>
    </w:p>
    <w:p w:rsidR="00C1788C" w:rsidRDefault="0076547D" w:rsidP="00CF278C">
      <w:pPr>
        <w:autoSpaceDE w:val="0"/>
        <w:autoSpaceDN w:val="0"/>
        <w:adjustRightInd w:val="0"/>
        <w:spacing w:line="276" w:lineRule="auto"/>
        <w:jc w:val="both"/>
      </w:pPr>
      <w:r>
        <w:lastRenderedPageBreak/>
        <w:t>Proiectele care vizeaza investitii privind depozitarea si aplicarea gunoiului de grajd / dejectiilor de origine animala si a namolului de epurare, facilitati de biogaz, utilaje folosite in agricultura pentru reducerea amprentei GES, precum si tehnologii/ echipamente care contribuie la sustinerea unei economii cu un nivel scazut de carbon se incadreaza pe DI 5D</w:t>
      </w:r>
      <w:r w:rsidR="00F74489">
        <w:t>.</w:t>
      </w:r>
    </w:p>
    <w:p w:rsidR="00F74489" w:rsidRPr="00CF278C" w:rsidRDefault="00F74489" w:rsidP="00CF278C">
      <w:pPr>
        <w:autoSpaceDE w:val="0"/>
        <w:autoSpaceDN w:val="0"/>
        <w:adjustRightInd w:val="0"/>
        <w:spacing w:line="276" w:lineRule="auto"/>
        <w:jc w:val="both"/>
      </w:pPr>
      <w:r w:rsidRPr="00CF278C">
        <w:t>Exemple de investiții pentru reducerea emisiilor de gaze cu efect de seră din agricultura</w:t>
      </w:r>
    </w:p>
    <w:p w:rsidR="00F74489" w:rsidRDefault="00F74489" w:rsidP="00CF278C">
      <w:pPr>
        <w:autoSpaceDE w:val="0"/>
        <w:autoSpaceDN w:val="0"/>
        <w:adjustRightInd w:val="0"/>
        <w:spacing w:line="276" w:lineRule="auto"/>
        <w:jc w:val="both"/>
      </w:pPr>
      <w:r w:rsidRPr="00CF278C">
        <w:t>-</w:t>
      </w:r>
      <w:r w:rsidRPr="00CF278C">
        <w:tab/>
        <w:t>instalații de producere de nutrețuri, echipamente de uscare (cereale, plante aromatice,</w:t>
      </w:r>
    </w:p>
    <w:p w:rsidR="00F74489" w:rsidRPr="00F74489" w:rsidRDefault="00F74489" w:rsidP="00CF278C">
      <w:pPr>
        <w:autoSpaceDE w:val="0"/>
        <w:autoSpaceDN w:val="0"/>
        <w:adjustRightInd w:val="0"/>
        <w:spacing w:line="276" w:lineRule="auto"/>
        <w:jc w:val="both"/>
      </w:pPr>
      <w:r w:rsidRPr="00CF278C">
        <w:t>etc.), echipamente în fermele de animale (evacuare ejecții, instalații de hrănire, etc.), reabilitarea rețelelor și branșamentelor în ferme etc. (reducerea consumului de apă și energie electrică și implicit a GES);</w:t>
      </w:r>
    </w:p>
    <w:p w:rsidR="00F74489" w:rsidRDefault="00F74489" w:rsidP="00CF278C">
      <w:pPr>
        <w:autoSpaceDE w:val="0"/>
        <w:autoSpaceDN w:val="0"/>
        <w:adjustRightInd w:val="0"/>
        <w:spacing w:line="276" w:lineRule="auto"/>
        <w:jc w:val="both"/>
      </w:pPr>
      <w:r w:rsidRPr="00CF278C">
        <w:t>-</w:t>
      </w:r>
      <w:r w:rsidRPr="00CF278C">
        <w:tab/>
        <w:t>modernizarea parcului de mașini agricole prin achiziționarea de utilaje performante și eficiente/computerizate și multifuncționale, cu un consum redus de combustibil (reducerea consumului de produse petroliere și implicit a GES);</w:t>
      </w:r>
    </w:p>
    <w:p w:rsidR="00F74489" w:rsidRDefault="00F74489" w:rsidP="00CF278C">
      <w:pPr>
        <w:autoSpaceDE w:val="0"/>
        <w:autoSpaceDN w:val="0"/>
        <w:adjustRightInd w:val="0"/>
        <w:spacing w:line="276" w:lineRule="auto"/>
        <w:jc w:val="both"/>
      </w:pPr>
      <w:r w:rsidRPr="00CF278C">
        <w:t>-</w:t>
      </w:r>
      <w:r w:rsidRPr="00CF278C">
        <w:tab/>
        <w:t>investiții</w:t>
      </w:r>
      <w:r w:rsidRPr="00CF278C">
        <w:tab/>
        <w:t>pentru</w:t>
      </w:r>
      <w:r w:rsidRPr="00CF278C">
        <w:tab/>
        <w:t>depozitarea</w:t>
      </w:r>
      <w:r w:rsidRPr="00CF278C">
        <w:tab/>
        <w:t>îngrășămintelor</w:t>
      </w:r>
      <w:r w:rsidRPr="00CF278C">
        <w:tab/>
        <w:t>chimice,</w:t>
      </w:r>
      <w:r w:rsidRPr="00CF278C">
        <w:tab/>
        <w:t>fertilizanților</w:t>
      </w:r>
      <w:r w:rsidRPr="00CF278C">
        <w:tab/>
        <w:t>(azot)</w:t>
      </w:r>
      <w:r w:rsidRPr="00CF278C">
        <w:tab/>
        <w:t>și achiziționarea de utilaje pentru împrăștierea acestora (raționalizarea și eficientizarea utilizării azotului);</w:t>
      </w:r>
    </w:p>
    <w:p w:rsidR="00F74489" w:rsidRDefault="00F74489" w:rsidP="00CF278C">
      <w:pPr>
        <w:autoSpaceDE w:val="0"/>
        <w:autoSpaceDN w:val="0"/>
        <w:adjustRightInd w:val="0"/>
        <w:spacing w:line="276" w:lineRule="auto"/>
        <w:jc w:val="both"/>
      </w:pPr>
      <w:r w:rsidRPr="00CF278C">
        <w:t>-</w:t>
      </w:r>
      <w:r w:rsidRPr="00CF278C">
        <w:tab/>
        <w:t>achiziționarea de instalații automate (centrale termice) pentru producerea energiei termice și pentru apă caldă menajeră utilizată în procesul de producție (în fermă sau pentru procesare) (reducerea consumului termic și implicit a GES);</w:t>
      </w:r>
    </w:p>
    <w:p w:rsidR="00F74489" w:rsidRPr="00A93A81" w:rsidRDefault="00F74489" w:rsidP="00CF278C">
      <w:pPr>
        <w:autoSpaceDE w:val="0"/>
        <w:autoSpaceDN w:val="0"/>
        <w:adjustRightInd w:val="0"/>
        <w:spacing w:line="276" w:lineRule="auto"/>
        <w:jc w:val="both"/>
      </w:pPr>
      <w:r w:rsidRPr="00CF278C">
        <w:t>-</w:t>
      </w:r>
      <w:r w:rsidRPr="00CF278C">
        <w:tab/>
        <w:t>investiții în reabilitarea termică a adăposturilor și a altor clădiri auxiliare din fermă (îmbunătățirea eficienței energetice a clădirilor);investiții pentru producerea și utilizarea energiei electrice din surse regenerabile: biogaz, energia eoliană, hidroenergia, etc. (reducerea utilizării surselor de energie convențională și implicit a GES);</w:t>
      </w:r>
    </w:p>
    <w:p w:rsidR="00F74489" w:rsidRDefault="00F74489" w:rsidP="00CF278C">
      <w:pPr>
        <w:autoSpaceDE w:val="0"/>
        <w:autoSpaceDN w:val="0"/>
        <w:adjustRightInd w:val="0"/>
        <w:spacing w:line="276" w:lineRule="auto"/>
        <w:jc w:val="both"/>
      </w:pPr>
      <w:r w:rsidRPr="00CF278C">
        <w:t>-</w:t>
      </w:r>
      <w:r w:rsidRPr="00CF278C">
        <w:tab/>
        <w:t>investiții în platforme pentru depozitarea gunoiului de grajd și în bazine de colectare a purinului, achiziții de echipamente, utilaje și mijloace de transport specializate necesare asigurării unui management durabil al gunoiului de grajd/ dejecțiilor animale care să asigure protecția apelor împotriva poluării cu nitrați, etc. (îmbunătățirea gestionării surselor de poluare și reducerea GES);</w:t>
      </w:r>
    </w:p>
    <w:p w:rsidR="0075199D" w:rsidRDefault="00F74489" w:rsidP="00CF278C">
      <w:pPr>
        <w:autoSpaceDE w:val="0"/>
        <w:autoSpaceDN w:val="0"/>
        <w:adjustRightInd w:val="0"/>
        <w:spacing w:line="276" w:lineRule="auto"/>
        <w:jc w:val="both"/>
      </w:pPr>
      <w:r w:rsidRPr="00CF278C">
        <w:t>-</w:t>
      </w:r>
      <w:r w:rsidRPr="00CF278C">
        <w:tab/>
        <w:t>achiziționarea de echipamente moderne pentru aplicarea gunoiului de grajd şi a nămolului de epurare (îmbunătățirea gestionării surselor de poluare și reducerea GES).</w:t>
      </w:r>
    </w:p>
    <w:p w:rsidR="00F74489" w:rsidRDefault="00F74489" w:rsidP="00CF278C">
      <w:pPr>
        <w:autoSpaceDE w:val="0"/>
        <w:autoSpaceDN w:val="0"/>
        <w:adjustRightInd w:val="0"/>
        <w:spacing w:line="276" w:lineRule="auto"/>
        <w:jc w:val="both"/>
      </w:pPr>
      <w:r w:rsidRPr="00CF278C">
        <w:t>Exemple de investiții pentru reducerea emisiilor de amoniac în agricultură:</w:t>
      </w:r>
    </w:p>
    <w:p w:rsidR="00F74489" w:rsidRPr="00CF278C" w:rsidRDefault="00F74489" w:rsidP="00CF278C">
      <w:pPr>
        <w:autoSpaceDE w:val="0"/>
        <w:autoSpaceDN w:val="0"/>
        <w:adjustRightInd w:val="0"/>
        <w:spacing w:line="276" w:lineRule="auto"/>
        <w:jc w:val="both"/>
      </w:pPr>
      <w:r w:rsidRPr="00CF278C">
        <w:t>investiții în reabilitarea și modernizarea adăposturilor de animale în vederea respectării standardelor sanitare, sanitar veterinare, de mediu și de bunăstare a animalelor, în ceea ce privește volumul de aer, temperatura, umiditatea, evacuarea dejecțiilor etc. (îmbunătățirea indicilor de confort în adăposturi și reducerea emisiilor de amoniac);</w:t>
      </w:r>
    </w:p>
    <w:p w:rsidR="00F74489" w:rsidRDefault="00F74489" w:rsidP="00CF278C">
      <w:pPr>
        <w:autoSpaceDE w:val="0"/>
        <w:autoSpaceDN w:val="0"/>
        <w:adjustRightInd w:val="0"/>
        <w:spacing w:line="276" w:lineRule="auto"/>
        <w:jc w:val="both"/>
      </w:pPr>
      <w:r w:rsidRPr="00CF278C">
        <w:t>-</w:t>
      </w:r>
      <w:r w:rsidRPr="00CF278C">
        <w:tab/>
        <w:t>achiziționarea de sisteme computerizate pentru conducerea proceselor de producție în adăposturile de animale (economisirea apei și a energiei electrice, precum și reducerea emisiilor de amoniac);</w:t>
      </w:r>
    </w:p>
    <w:p w:rsidR="00F74489" w:rsidRDefault="00F74489" w:rsidP="00CF278C">
      <w:pPr>
        <w:autoSpaceDE w:val="0"/>
        <w:autoSpaceDN w:val="0"/>
        <w:adjustRightInd w:val="0"/>
        <w:spacing w:line="276" w:lineRule="auto"/>
        <w:jc w:val="both"/>
      </w:pPr>
      <w:r w:rsidRPr="00CF278C">
        <w:t>-</w:t>
      </w:r>
      <w:r w:rsidRPr="00CF278C">
        <w:tab/>
        <w:t>investiții în platforme pentru depozitarea gunoiului de grajd și în bazine de colectare a purinului (îmbunătățirea gestionării surselor de poluare și reducerea emisiilor de amoniac) etc.</w:t>
      </w:r>
    </w:p>
    <w:p w:rsidR="00F74489" w:rsidRPr="00F74489" w:rsidRDefault="00F74489" w:rsidP="00F74489">
      <w:pPr>
        <w:widowControl w:val="0"/>
        <w:autoSpaceDE w:val="0"/>
        <w:autoSpaceDN w:val="0"/>
        <w:adjustRightInd w:val="0"/>
        <w:spacing w:after="3" w:line="160" w:lineRule="exact"/>
        <w:rPr>
          <w:rFonts w:cs="Calibri"/>
          <w:sz w:val="16"/>
          <w:szCs w:val="16"/>
        </w:rPr>
      </w:pPr>
    </w:p>
    <w:p w:rsidR="008B6BA8" w:rsidRPr="00C5626C" w:rsidRDefault="008B6BA8" w:rsidP="00C5626C">
      <w:pPr>
        <w:autoSpaceDE w:val="0"/>
        <w:autoSpaceDN w:val="0"/>
        <w:adjustRightInd w:val="0"/>
        <w:spacing w:line="276" w:lineRule="auto"/>
        <w:jc w:val="both"/>
        <w:rPr>
          <w:b/>
        </w:rPr>
      </w:pPr>
      <w:r w:rsidRPr="00C5626C">
        <w:rPr>
          <w:b/>
        </w:rPr>
        <w:t>Obiective generale:</w:t>
      </w:r>
    </w:p>
    <w:p w:rsidR="00C5626C" w:rsidRPr="00C5626C" w:rsidRDefault="00C5626C" w:rsidP="00C5626C">
      <w:pPr>
        <w:autoSpaceDE w:val="0"/>
        <w:autoSpaceDN w:val="0"/>
        <w:adjustRightInd w:val="0"/>
        <w:spacing w:line="276" w:lineRule="auto"/>
        <w:jc w:val="both"/>
      </w:pPr>
      <w:r w:rsidRPr="00C5626C">
        <w:t xml:space="preserve">Măsura corespunde obiectivelor  art.  17 </w:t>
      </w:r>
      <w:r>
        <w:t xml:space="preserve"> </w:t>
      </w:r>
      <w:r w:rsidRPr="00C5626C">
        <w:t xml:space="preserve">Investiții în active fizice  Art.: (1) În cadrul acestei măsuri se acordă sprijin pentru investiții tangibile și/sau intangibile care: </w:t>
      </w:r>
    </w:p>
    <w:p w:rsidR="00C5626C" w:rsidRPr="00C5626C" w:rsidRDefault="00C5626C" w:rsidP="00C5626C">
      <w:pPr>
        <w:autoSpaceDE w:val="0"/>
        <w:autoSpaceDN w:val="0"/>
        <w:adjustRightInd w:val="0"/>
        <w:spacing w:line="276" w:lineRule="auto"/>
        <w:jc w:val="both"/>
      </w:pPr>
      <w:r w:rsidRPr="00C5626C">
        <w:t xml:space="preserve">(a) ameliorează nivelul global de performanță și de durabilitate al exploatației agricole; </w:t>
      </w:r>
    </w:p>
    <w:p w:rsidR="00EC381C" w:rsidRPr="00C5626C" w:rsidRDefault="00C5626C" w:rsidP="00C5626C">
      <w:pPr>
        <w:autoSpaceDE w:val="0"/>
        <w:autoSpaceDN w:val="0"/>
        <w:adjustRightInd w:val="0"/>
        <w:spacing w:line="276" w:lineRule="auto"/>
        <w:jc w:val="both"/>
      </w:pPr>
      <w:r w:rsidRPr="00C5626C">
        <w:lastRenderedPageBreak/>
        <w:t>(b) vizează prelucrarea, comercializarea și/sau dezvoltarea produselor agricole care fac obiectul anexei I la tratat, cu excepția produselor pescărești; rezultatul procesului de producție poate fi un produs care nu face obiectul anexei respective</w:t>
      </w:r>
      <w:r w:rsidR="00AD1B4F" w:rsidRPr="00C5626C">
        <w:t xml:space="preserve">:  </w:t>
      </w:r>
    </w:p>
    <w:p w:rsidR="008B6BA8" w:rsidRPr="00C5626C" w:rsidRDefault="008B6BA8" w:rsidP="00C5626C">
      <w:pPr>
        <w:autoSpaceDE w:val="0"/>
        <w:autoSpaceDN w:val="0"/>
        <w:adjustRightInd w:val="0"/>
        <w:spacing w:line="276" w:lineRule="auto"/>
        <w:jc w:val="both"/>
      </w:pPr>
      <w:r w:rsidRPr="00C5626C">
        <w:t>Obiective specifice:</w:t>
      </w:r>
    </w:p>
    <w:p w:rsidR="004D3843" w:rsidRPr="00C5626C" w:rsidRDefault="00C5626C" w:rsidP="00C5626C">
      <w:pPr>
        <w:autoSpaceDE w:val="0"/>
        <w:autoSpaceDN w:val="0"/>
        <w:adjustRightInd w:val="0"/>
        <w:spacing w:line="276" w:lineRule="auto"/>
        <w:jc w:val="both"/>
      </w:pPr>
      <w:r w:rsidRPr="00C5626C">
        <w:t>Creșterea performanței economice a afacerilor din agricultura locală.</w:t>
      </w:r>
    </w:p>
    <w:p w:rsidR="00C5626C" w:rsidRPr="00C5626C" w:rsidRDefault="00C5626C" w:rsidP="00C5626C">
      <w:pPr>
        <w:autoSpaceDE w:val="0"/>
        <w:autoSpaceDN w:val="0"/>
        <w:adjustRightInd w:val="0"/>
        <w:spacing w:line="276" w:lineRule="auto"/>
        <w:jc w:val="both"/>
      </w:pPr>
      <w:r w:rsidRPr="00C5626C">
        <w:t>Măsura contribuie la obiectivele transversale mediu și inovare.</w:t>
      </w:r>
    </w:p>
    <w:p w:rsidR="00C5626C" w:rsidRPr="00C5626C" w:rsidRDefault="00C5626C" w:rsidP="00C5626C">
      <w:pPr>
        <w:autoSpaceDE w:val="0"/>
        <w:autoSpaceDN w:val="0"/>
        <w:adjustRightInd w:val="0"/>
        <w:spacing w:line="276" w:lineRule="auto"/>
        <w:jc w:val="both"/>
      </w:pPr>
      <w:r w:rsidRPr="00C5626C">
        <w:rPr>
          <w:b/>
        </w:rPr>
        <w:t>Mediu</w:t>
      </w:r>
      <w:r w:rsidRPr="00C5626C">
        <w:t>: Beneficiarii vor utiliza tehnologii prietenoase cu mediul atât în sistemul de producție cât și în sistemul de comercializare. O atenție deosebită va fi acordată proiectelor care demonstrează abordări noi și eficiente pentru rezolvarea problemelor de protecție a mediului. Achiziția de echipamente cu emisii reduse de gaze și tasare redusă a solului, utilizarea energiei regenerabile va viza efecte pozitive asupra mediului natural.</w:t>
      </w:r>
    </w:p>
    <w:p w:rsidR="00C5626C" w:rsidRPr="00C5626C" w:rsidRDefault="00C5626C" w:rsidP="00C5626C">
      <w:pPr>
        <w:autoSpaceDE w:val="0"/>
        <w:autoSpaceDN w:val="0"/>
        <w:adjustRightInd w:val="0"/>
        <w:spacing w:line="276" w:lineRule="auto"/>
        <w:jc w:val="both"/>
      </w:pPr>
      <w:r w:rsidRPr="00C5626C">
        <w:rPr>
          <w:b/>
        </w:rPr>
        <w:t>Inovare</w:t>
      </w:r>
      <w:r w:rsidRPr="00C5626C">
        <w:t>: Investițiile în utilaje și instalații moderne  utilizate în practica agricolă și agroalimentară  vor asigura creșterea performanței economice a întreprinderilor și vor duce la obținerea de produse cu înaltă valoare în teritoriu GAL Dobrogea Centrală.</w:t>
      </w:r>
    </w:p>
    <w:p w:rsidR="004D3843" w:rsidRDefault="00C5626C" w:rsidP="00C5626C">
      <w:pPr>
        <w:autoSpaceDE w:val="0"/>
        <w:autoSpaceDN w:val="0"/>
        <w:adjustRightInd w:val="0"/>
        <w:spacing w:line="276" w:lineRule="auto"/>
        <w:jc w:val="both"/>
      </w:pPr>
      <w:r w:rsidRPr="00C5626C">
        <w:t>Acțiunile  susținute prin măsuăa vor contribui la implementarea inovațiilor care cuprind aspecte tehnologice și procese în comunitățile GAL. Este important ca soluțiile inovatoare să fie aplicate  practic în rândul utilizatorilor finali.</w:t>
      </w:r>
    </w:p>
    <w:p w:rsidR="00A93A81" w:rsidRPr="00227DD0" w:rsidRDefault="00A93A81" w:rsidP="00227DD0">
      <w:pPr>
        <w:jc w:val="both"/>
        <w:rPr>
          <w:rFonts w:eastAsiaTheme="minorHAnsi"/>
          <w:lang w:eastAsia="en-US"/>
        </w:rPr>
      </w:pPr>
      <w:r w:rsidRPr="00227DD0">
        <w:rPr>
          <w:rFonts w:eastAsiaTheme="minorHAnsi"/>
          <w:lang w:eastAsia="en-US"/>
        </w:rPr>
        <w:t>Incadrarea Cererii de Finanțare în sectoarele vegetal sau zootehnic se va face în funcție de</w:t>
      </w:r>
    </w:p>
    <w:p w:rsidR="00A93A81" w:rsidRPr="00227DD0" w:rsidRDefault="00A93A81" w:rsidP="00227DD0">
      <w:pPr>
        <w:jc w:val="both"/>
        <w:rPr>
          <w:rFonts w:eastAsiaTheme="minorHAnsi"/>
          <w:lang w:eastAsia="en-US"/>
        </w:rPr>
      </w:pPr>
      <w:r w:rsidRPr="00227DD0">
        <w:rPr>
          <w:rFonts w:eastAsiaTheme="minorHAnsi"/>
          <w:lang w:eastAsia="en-US"/>
        </w:rPr>
        <w:t>obiectivul principal al proiectului.</w:t>
      </w:r>
    </w:p>
    <w:p w:rsidR="00A93A81" w:rsidRPr="00227DD0" w:rsidRDefault="00A93A81" w:rsidP="00227DD0">
      <w:pPr>
        <w:jc w:val="both"/>
        <w:rPr>
          <w:rFonts w:eastAsiaTheme="minorHAnsi"/>
          <w:lang w:eastAsia="en-US"/>
        </w:rPr>
      </w:pPr>
      <w:r w:rsidRPr="00227DD0">
        <w:rPr>
          <w:rFonts w:eastAsiaTheme="minorHAnsi"/>
          <w:lang w:eastAsia="en-US"/>
        </w:rPr>
        <w:t>Pentru fermele mixte, această încadrare se realizează în funcție de componența majoritar valorică a investiției din Bugetul indicativ al Cererii de Finanța</w:t>
      </w:r>
      <w:r w:rsidR="004D4F6F" w:rsidRPr="00227DD0">
        <w:rPr>
          <w:rFonts w:eastAsiaTheme="minorHAnsi"/>
          <w:lang w:eastAsia="en-US"/>
        </w:rPr>
        <w:t xml:space="preserve">re </w:t>
      </w:r>
    </w:p>
    <w:p w:rsidR="00CD4052" w:rsidRPr="00227DD0" w:rsidRDefault="004D4F6F" w:rsidP="00227DD0">
      <w:pPr>
        <w:jc w:val="both"/>
        <w:rPr>
          <w:rFonts w:eastAsiaTheme="minorHAnsi"/>
          <w:lang w:eastAsia="en-US"/>
        </w:rPr>
      </w:pPr>
      <w:r w:rsidRPr="00227DD0">
        <w:rPr>
          <w:rFonts w:eastAsiaTheme="minorHAnsi"/>
          <w:lang w:eastAsia="en-US"/>
        </w:rPr>
        <w:t>Clarificări referitoare la încadrarea Cererii de Finanțare în sectorul zootehnic:</w:t>
      </w:r>
    </w:p>
    <w:p w:rsidR="004D4F6F" w:rsidRPr="00227DD0" w:rsidRDefault="004D4F6F" w:rsidP="00227DD0">
      <w:pPr>
        <w:jc w:val="both"/>
        <w:rPr>
          <w:rFonts w:eastAsiaTheme="minorHAnsi"/>
          <w:lang w:eastAsia="en-US"/>
        </w:rPr>
      </w:pPr>
      <w:r w:rsidRPr="00227DD0">
        <w:rPr>
          <w:rFonts w:eastAsiaTheme="minorHAnsi"/>
          <w:lang w:eastAsia="en-US"/>
        </w:rPr>
        <w:t>Exploatațiile agricole cu profil zootehnic și mixte care vizează investiții necesare obținerii</w:t>
      </w:r>
    </w:p>
    <w:p w:rsidR="0075199D" w:rsidRDefault="004D4F6F" w:rsidP="00227DD0">
      <w:pPr>
        <w:jc w:val="both"/>
        <w:rPr>
          <w:rFonts w:eastAsiaTheme="minorHAnsi"/>
          <w:lang w:eastAsia="en-US"/>
        </w:rPr>
      </w:pPr>
      <w:r w:rsidRPr="00227DD0">
        <w:rPr>
          <w:rFonts w:eastAsiaTheme="minorHAnsi"/>
          <w:lang w:eastAsia="en-US"/>
        </w:rPr>
        <w:t xml:space="preserve">nutrețurilor/ furajelor utilizate în hrănirea propriilor animale de fermă se încadrează în anvelopa financiară destinată sectorul animal (zootehnic). Se va avea în vedere ca din documentele justificative anexate Cererii de Finanțare să reiasă că obiectivul principal al proiectului, indiferent de tipul </w:t>
      </w:r>
    </w:p>
    <w:p w:rsidR="004D4F6F" w:rsidRPr="00227DD0" w:rsidRDefault="004D4F6F" w:rsidP="00227DD0">
      <w:pPr>
        <w:jc w:val="both"/>
        <w:rPr>
          <w:rFonts w:eastAsiaTheme="minorHAnsi"/>
          <w:lang w:eastAsia="en-US"/>
        </w:rPr>
      </w:pPr>
      <w:r w:rsidRPr="00227DD0">
        <w:rPr>
          <w:rFonts w:eastAsiaTheme="minorHAnsi"/>
          <w:lang w:eastAsia="en-US"/>
        </w:rPr>
        <w:t>investiției vizate, îl reprezintă creșterea animalelor. În cazul fermelor mixte care vizează investiții necesare obținerii nutrețurilor/ furajelor utilizate în hrănirea propriilor animale de fermă, se va avea în vedere ca suprafața agricolă vizată de proiect (peste 50% din suprafață) să fie destinată asigurării hranei animalelor din cadrul exploatației agricole.</w:t>
      </w:r>
    </w:p>
    <w:p w:rsidR="00227DD0" w:rsidRDefault="00227DD0"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2.2 Contribuţia  publică</w:t>
      </w:r>
    </w:p>
    <w:p w:rsidR="008B6BA8" w:rsidRPr="0019223E" w:rsidRDefault="008B6BA8" w:rsidP="0019223E">
      <w:pPr>
        <w:jc w:val="both"/>
        <w:rPr>
          <w:rFonts w:eastAsiaTheme="minorHAnsi"/>
          <w:lang w:eastAsia="en-US"/>
        </w:rPr>
      </w:pPr>
      <w:r w:rsidRPr="0019223E">
        <w:rPr>
          <w:rFonts w:eastAsiaTheme="minorHAnsi"/>
          <w:lang w:eastAsia="en-US"/>
        </w:rPr>
        <w:t xml:space="preserve"> Contribuţia p</w:t>
      </w:r>
      <w:r w:rsidR="004D3843">
        <w:rPr>
          <w:rFonts w:eastAsiaTheme="minorHAnsi"/>
          <w:lang w:eastAsia="en-US"/>
        </w:rPr>
        <w:t xml:space="preserve">ublică totală, pentru Masura  </w:t>
      </w:r>
      <w:r w:rsidR="00C5626C" w:rsidRPr="00C5626C">
        <w:rPr>
          <w:rFonts w:eastAsiaTheme="minorHAnsi"/>
          <w:lang w:eastAsia="en-US"/>
        </w:rPr>
        <w:t>M 4 / 2A,5D</w:t>
      </w:r>
      <w:r w:rsidR="00C5626C" w:rsidRPr="0019223E">
        <w:rPr>
          <w:rFonts w:eastAsiaTheme="minorHAnsi"/>
          <w:lang w:eastAsia="en-US"/>
        </w:rPr>
        <w:t xml:space="preserve"> </w:t>
      </w:r>
      <w:r w:rsidRPr="000B742F">
        <w:rPr>
          <w:rFonts w:eastAsiaTheme="minorHAnsi"/>
          <w:color w:val="FF0000"/>
          <w:lang w:eastAsia="en-US"/>
        </w:rPr>
        <w:t xml:space="preserve">- </w:t>
      </w:r>
      <w:r w:rsidR="000B742F" w:rsidRPr="00D52ABD">
        <w:rPr>
          <w:b/>
          <w:bCs/>
          <w:color w:val="000000" w:themeColor="text1"/>
        </w:rPr>
        <w:t>Creștere economică locală prin susținerea  afacerilor din teritoriul GAL Dobrogea Centrală</w:t>
      </w:r>
      <w:r w:rsidRPr="00D52ABD">
        <w:rPr>
          <w:rFonts w:eastAsiaTheme="minorHAnsi"/>
          <w:lang w:eastAsia="en-US"/>
        </w:rPr>
        <w:t xml:space="preserve"> </w:t>
      </w:r>
      <w:r w:rsidRPr="0019223E">
        <w:rPr>
          <w:rFonts w:eastAsiaTheme="minorHAnsi"/>
          <w:lang w:eastAsia="en-US"/>
        </w:rPr>
        <w:t xml:space="preserve">este de </w:t>
      </w:r>
      <w:r w:rsidR="009449E2">
        <w:t xml:space="preserve">2.527.476,37 </w:t>
      </w:r>
      <w:r w:rsidRPr="0019223E">
        <w:rPr>
          <w:rFonts w:eastAsiaTheme="minorHAnsi"/>
          <w:lang w:eastAsia="en-US"/>
        </w:rPr>
        <w:t>Euro, din care:</w:t>
      </w:r>
    </w:p>
    <w:p w:rsidR="008B6BA8" w:rsidRPr="0019223E" w:rsidRDefault="007D64CB" w:rsidP="0019223E">
      <w:pPr>
        <w:jc w:val="both"/>
        <w:rPr>
          <w:rFonts w:eastAsiaTheme="minorHAnsi"/>
          <w:lang w:eastAsia="en-US"/>
        </w:rPr>
      </w:pPr>
      <w:r>
        <w:rPr>
          <w:rFonts w:eastAsiaTheme="minorHAnsi"/>
          <w:lang w:eastAsia="en-US"/>
        </w:rPr>
        <w:t xml:space="preserve">15% </w:t>
      </w:r>
      <w:r>
        <w:rPr>
          <w:rFonts w:eastAsiaTheme="minorHAnsi"/>
          <w:lang w:val="en-US" w:eastAsia="en-US"/>
        </w:rPr>
        <w:t>-</w:t>
      </w:r>
      <w:r w:rsidR="008B6BA8" w:rsidRPr="0019223E">
        <w:rPr>
          <w:rFonts w:eastAsiaTheme="minorHAnsi"/>
          <w:lang w:eastAsia="en-US"/>
        </w:rPr>
        <w:t xml:space="preserve"> contribuţia Guvernului României;</w:t>
      </w:r>
    </w:p>
    <w:p w:rsidR="008B6BA8" w:rsidRPr="0019223E" w:rsidRDefault="008B6BA8" w:rsidP="0019223E">
      <w:pPr>
        <w:jc w:val="both"/>
        <w:rPr>
          <w:rFonts w:eastAsiaTheme="minorHAnsi"/>
          <w:lang w:eastAsia="en-US"/>
        </w:rPr>
      </w:pPr>
      <w:r w:rsidRPr="0019223E">
        <w:rPr>
          <w:rFonts w:eastAsiaTheme="minorHAnsi"/>
          <w:lang w:eastAsia="en-US"/>
        </w:rPr>
        <w:t xml:space="preserve"> 85% </w:t>
      </w:r>
      <w:r w:rsidR="007D64CB">
        <w:rPr>
          <w:rFonts w:eastAsiaTheme="minorHAnsi"/>
          <w:lang w:eastAsia="en-US"/>
        </w:rPr>
        <w:t>-</w:t>
      </w:r>
      <w:r w:rsidRPr="0019223E">
        <w:rPr>
          <w:rFonts w:eastAsiaTheme="minorHAnsi"/>
          <w:lang w:eastAsia="en-US"/>
        </w:rPr>
        <w:t xml:space="preserve"> contribuţia Uniunii Europene.</w:t>
      </w: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2.3 Tipul sprijinului</w:t>
      </w:r>
    </w:p>
    <w:p w:rsidR="0078011B" w:rsidRPr="0078011B" w:rsidRDefault="0078011B" w:rsidP="0078011B">
      <w:pPr>
        <w:pStyle w:val="Default"/>
        <w:spacing w:line="276" w:lineRule="auto"/>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Rambursarea costurilor eligibile suportate și plătite efectiv </w:t>
      </w:r>
    </w:p>
    <w:p w:rsidR="00C62878" w:rsidRPr="0078011B" w:rsidRDefault="0078011B" w:rsidP="0078011B">
      <w:pPr>
        <w:jc w:val="both"/>
        <w:rPr>
          <w:rFonts w:eastAsiaTheme="minorHAnsi"/>
          <w:lang w:eastAsia="en-US"/>
        </w:rPr>
      </w:pPr>
      <w:r w:rsidRPr="0078011B">
        <w:rPr>
          <w:rFonts w:eastAsiaTheme="minorHAnsi"/>
          <w:lang w:eastAsia="en-US"/>
        </w:rPr>
        <w:t>Plăți în avans, cu condiția constituirii unei garanții bancare sau a unei garanții echivalente corespunzătoare procentului de 100 % din valoarea avansului, în conformitate cu art. 45 (4) și art. 63 ale R. (CE) nr. 1305/2014, numai în cazul proiectelor de investiții.</w:t>
      </w:r>
    </w:p>
    <w:p w:rsidR="0078011B" w:rsidRDefault="0078011B" w:rsidP="0019223E">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2.4 Sume (aplicabile) și rata sprijinului</w:t>
      </w:r>
    </w:p>
    <w:p w:rsidR="0078011B" w:rsidRPr="0078011B" w:rsidRDefault="0078011B" w:rsidP="0078011B">
      <w:pPr>
        <w:pStyle w:val="Default"/>
        <w:spacing w:line="276" w:lineRule="auto"/>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Intesitatea sprijinului va fi de 50% din cheltuielile eligibile, intensitatea sprijinului nerambursabil se va putea majora cu 20 puncte procentuale suplimentare, dar rata sprijinului combinat nu poate depăși </w:t>
      </w:r>
      <w:r w:rsidRPr="0078011B">
        <w:rPr>
          <w:rFonts w:ascii="Times New Roman" w:eastAsiaTheme="minorHAnsi" w:hAnsi="Times New Roman" w:cs="Times New Roman"/>
          <w:color w:val="auto"/>
          <w:lang w:eastAsia="en-US"/>
        </w:rPr>
        <w:lastRenderedPageBreak/>
        <w:t xml:space="preserve">90% în cazul fermelor mici și medii (cu dimensiunea până la 250.000 SO), respectiv 70% în cazul fermelor având între 250.000 și 500.000 SO, în cazul: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Investiţiilor realizate de tinerii fermieri, cu vârsta sub 40 de ani, la data depunerii cererii de finanţare (așa cum sunt definiți la art. 2 al R (UE) nr. 1305/2013 sau cei care s-au stabilit în cei cinci ani anteriori solicitării sprijinului, în conformitate cu anexa II a R 1305);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Proiectelor integrate;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Operațiunilor sprijinite în cadrul PEI;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Investițiilor legate de operațiunile prevăzute la art. 28 (Agromediu) și art. 29 (Agricultura ecologică) din R(UE) nr. 1305/2013;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Investiții în zone care se confruntă cu constrângeri naturale și cu alte constrângeri specifice, menționate la art. 32 R(UE) nr. 1305/2013; </w:t>
      </w:r>
    </w:p>
    <w:p w:rsidR="0078011B" w:rsidRPr="007E2B1F" w:rsidRDefault="0078011B" w:rsidP="0078011B">
      <w:pPr>
        <w:pStyle w:val="Default"/>
        <w:spacing w:line="276" w:lineRule="auto"/>
        <w:jc w:val="both"/>
        <w:rPr>
          <w:rFonts w:ascii="Times New Roman" w:eastAsiaTheme="minorHAnsi" w:hAnsi="Times New Roman" w:cs="Times New Roman"/>
          <w:color w:val="auto"/>
          <w:lang w:eastAsia="en-US"/>
        </w:rPr>
      </w:pPr>
      <w:r w:rsidRPr="007E2B1F">
        <w:rPr>
          <w:rFonts w:ascii="Times New Roman" w:eastAsiaTheme="minorHAnsi" w:hAnsi="Times New Roman" w:cs="Times New Roman"/>
          <w:color w:val="auto"/>
          <w:lang w:eastAsia="en-US"/>
        </w:rPr>
        <w:t xml:space="preserve">Valoarea proiectelor va fi  maxim </w:t>
      </w:r>
      <w:r w:rsidR="008A4445" w:rsidRPr="007E2B1F">
        <w:rPr>
          <w:color w:val="auto"/>
        </w:rPr>
        <w:t>8</w:t>
      </w:r>
      <w:r w:rsidR="00527D2B" w:rsidRPr="007E2B1F">
        <w:rPr>
          <w:color w:val="auto"/>
        </w:rPr>
        <w:t>0.000</w:t>
      </w:r>
      <w:r w:rsidR="004B28C3" w:rsidRPr="007E2B1F">
        <w:rPr>
          <w:color w:val="auto"/>
        </w:rPr>
        <w:t xml:space="preserve"> </w:t>
      </w:r>
      <w:r w:rsidRPr="007E2B1F">
        <w:rPr>
          <w:rFonts w:ascii="Times New Roman" w:eastAsiaTheme="minorHAnsi" w:hAnsi="Times New Roman" w:cs="Times New Roman"/>
          <w:color w:val="auto"/>
          <w:lang w:eastAsia="en-US"/>
        </w:rPr>
        <w:t>euro, minim 5000 euro.</w:t>
      </w:r>
    </w:p>
    <w:p w:rsidR="00CD4052" w:rsidRPr="007E2B1F" w:rsidRDefault="008A4445" w:rsidP="0066164D">
      <w:pPr>
        <w:tabs>
          <w:tab w:val="left" w:pos="1095"/>
        </w:tabs>
        <w:rPr>
          <w:bCs/>
          <w:lang w:val="hu-HU"/>
        </w:rPr>
      </w:pPr>
      <w:r w:rsidRPr="007E2B1F">
        <w:rPr>
          <w:bCs/>
          <w:sz w:val="22"/>
          <w:szCs w:val="22"/>
          <w:lang w:val="hu-HU"/>
        </w:rPr>
        <w:t xml:space="preserve">Valoare alocată pentru această măsură este de </w:t>
      </w:r>
      <w:r w:rsidRPr="007E2B1F">
        <w:t xml:space="preserve">2.527.476,37 </w:t>
      </w:r>
      <w:r w:rsidRPr="007E2B1F">
        <w:rPr>
          <w:bCs/>
          <w:lang w:val="hu-HU"/>
        </w:rPr>
        <w:t>euro</w:t>
      </w:r>
      <w:r w:rsidRPr="007E2B1F">
        <w:rPr>
          <w:bCs/>
          <w:sz w:val="22"/>
          <w:szCs w:val="22"/>
          <w:lang w:val="hu-HU"/>
        </w:rPr>
        <w:t xml:space="preserve">. </w:t>
      </w:r>
      <w:r w:rsidRPr="007E2B1F">
        <w:rPr>
          <w:bCs/>
          <w:lang w:val="hu-HU"/>
        </w:rPr>
        <w:t>(repartizata P2 euro    2488778.12 euro si P5 38698.25 euro).</w:t>
      </w:r>
    </w:p>
    <w:p w:rsidR="0066164D" w:rsidRPr="007E2B1F" w:rsidRDefault="0066164D" w:rsidP="0066164D">
      <w:pPr>
        <w:tabs>
          <w:tab w:val="left" w:pos="1095"/>
        </w:tabs>
        <w:rPr>
          <w:rFonts w:ascii="Calibri" w:hAnsi="Calibri"/>
          <w:b/>
          <w:bCs/>
          <w:lang w:val="hu-HU"/>
        </w:rPr>
      </w:pPr>
      <w:r w:rsidRPr="007E2B1F">
        <w:rPr>
          <w:rFonts w:ascii="Calibri" w:hAnsi="Calibri"/>
          <w:b/>
          <w:bCs/>
          <w:lang w:val="hu-HU"/>
        </w:rPr>
        <w:t xml:space="preserve">Valoarea alocata pentru aceasta sesiune este de </w:t>
      </w:r>
      <w:r w:rsidR="007E2B1F" w:rsidRPr="007E2B1F">
        <w:rPr>
          <w:rFonts w:cs="Calibri"/>
        </w:rPr>
        <w:t xml:space="preserve">480,095.67   </w:t>
      </w:r>
      <w:r w:rsidR="007E2B1F" w:rsidRPr="007E2B1F">
        <w:rPr>
          <w:rFonts w:asciiTheme="minorHAnsi" w:hAnsiTheme="minorHAnsi" w:cs="Arial"/>
          <w:b/>
          <w:bCs/>
          <w:lang w:eastAsia="en-US"/>
        </w:rPr>
        <w:t xml:space="preserve">euro </w:t>
      </w:r>
      <w:r w:rsidR="00066EF3" w:rsidRPr="007E2B1F">
        <w:rPr>
          <w:rFonts w:ascii="Calibri" w:hAnsi="Calibri"/>
          <w:b/>
          <w:bCs/>
          <w:lang w:val="hu-HU"/>
        </w:rPr>
        <w:t xml:space="preserve"> </w:t>
      </w:r>
      <w:r w:rsidR="004B28C3" w:rsidRPr="007E2B1F">
        <w:rPr>
          <w:rFonts w:ascii="Calibri" w:hAnsi="Calibri"/>
          <w:b/>
          <w:bCs/>
          <w:lang w:val="hu-HU"/>
        </w:rPr>
        <w:t xml:space="preserve"> </w:t>
      </w:r>
      <w:r w:rsidR="004B2566" w:rsidRPr="007E2B1F">
        <w:rPr>
          <w:rFonts w:ascii="Calibri" w:hAnsi="Calibri"/>
          <w:b/>
          <w:bCs/>
          <w:lang w:val="hu-HU"/>
        </w:rPr>
        <w:t xml:space="preserve"> </w:t>
      </w:r>
    </w:p>
    <w:p w:rsidR="0019223E" w:rsidRPr="0019223E" w:rsidRDefault="0078011B" w:rsidP="001E42F1">
      <w:pPr>
        <w:pStyle w:val="Default"/>
        <w:jc w:val="both"/>
        <w:rPr>
          <w:rFonts w:eastAsiaTheme="minorHAnsi"/>
          <w:lang w:eastAsia="en-US"/>
        </w:rPr>
      </w:pPr>
      <w:r w:rsidRPr="0078011B">
        <w:rPr>
          <w:rFonts w:eastAsiaTheme="minorHAnsi"/>
          <w:lang w:eastAsia="en-US"/>
        </w:rPr>
        <w:t>Intesitatea sprijinului este justificată prin respectarea Regulamentului 1305/2013, ghidul solicitantului măsura 19.2, necesitate atingerii obiectivului SDL privind “creşterea competitivităţii întreprinderii, creşterea performanţei economice a afacerilor din agricultură locală”. Alocarea finaciară totală pentru această măsură a fost stabilită de parteneriat având în vedere bugetul total al SDL, necesitatea retehnologizării exploataţiilor şi reînvierii tradiţiilor locale privind producerea fructelor şi legumelor.</w:t>
      </w:r>
    </w:p>
    <w:p w:rsidR="008B6BA8" w:rsidRPr="00A32B9F" w:rsidRDefault="008B6BA8" w:rsidP="0019223E">
      <w:pPr>
        <w:jc w:val="both"/>
        <w:rPr>
          <w:rFonts w:eastAsiaTheme="minorHAnsi"/>
          <w:b/>
          <w:color w:val="000000" w:themeColor="text1"/>
          <w:lang w:eastAsia="en-US"/>
        </w:rPr>
      </w:pPr>
      <w:r w:rsidRPr="0019223E">
        <w:rPr>
          <w:rFonts w:eastAsiaTheme="minorHAnsi"/>
          <w:b/>
          <w:lang w:eastAsia="en-US"/>
        </w:rPr>
        <w:t>2.5 Legislația națională și</w:t>
      </w:r>
      <w:r w:rsidR="00ED0A37">
        <w:rPr>
          <w:rFonts w:eastAsiaTheme="minorHAnsi"/>
          <w:b/>
          <w:lang w:eastAsia="en-US"/>
        </w:rPr>
        <w:t xml:space="preserve"> europeană aplicabilă măsurii </w:t>
      </w:r>
      <w:r w:rsidR="000B742F" w:rsidRPr="00A32B9F">
        <w:rPr>
          <w:rFonts w:eastAsiaTheme="minorHAnsi"/>
          <w:b/>
          <w:color w:val="000000" w:themeColor="text1"/>
          <w:lang w:eastAsia="en-US"/>
        </w:rPr>
        <w:t>M4/2A</w:t>
      </w:r>
      <w:r w:rsidR="00ED0A37" w:rsidRPr="00A32B9F">
        <w:rPr>
          <w:rFonts w:eastAsiaTheme="minorHAnsi"/>
          <w:b/>
          <w:color w:val="000000" w:themeColor="text1"/>
          <w:lang w:eastAsia="en-US"/>
        </w:rPr>
        <w:t xml:space="preserve">, </w:t>
      </w:r>
      <w:r w:rsidR="000B742F" w:rsidRPr="00A32B9F">
        <w:rPr>
          <w:rFonts w:eastAsiaTheme="minorHAnsi"/>
          <w:b/>
          <w:color w:val="000000" w:themeColor="text1"/>
          <w:lang w:eastAsia="en-US"/>
        </w:rPr>
        <w:t>5D</w:t>
      </w:r>
    </w:p>
    <w:p w:rsidR="0078011B" w:rsidRPr="0078011B" w:rsidRDefault="0078011B" w:rsidP="0078011B">
      <w:pPr>
        <w:pStyle w:val="Default"/>
        <w:spacing w:line="276" w:lineRule="auto"/>
        <w:jc w:val="both"/>
        <w:rPr>
          <w:rFonts w:ascii="Times New Roman" w:hAnsi="Times New Roman" w:cs="Times New Roman"/>
          <w:b/>
          <w:color w:val="auto"/>
        </w:rPr>
      </w:pPr>
      <w:r w:rsidRPr="0078011B">
        <w:rPr>
          <w:rFonts w:ascii="Times New Roman" w:hAnsi="Times New Roman" w:cs="Times New Roman"/>
          <w:b/>
          <w:color w:val="auto"/>
        </w:rPr>
        <w:t>Legislație UE</w:t>
      </w:r>
    </w:p>
    <w:p w:rsidR="00CD281F" w:rsidRDefault="0078011B" w:rsidP="0078011B">
      <w:pPr>
        <w:pStyle w:val="CM1"/>
        <w:spacing w:line="276" w:lineRule="auto"/>
        <w:jc w:val="both"/>
        <w:rPr>
          <w:rFonts w:ascii="Times New Roman" w:eastAsia="Times New Roman" w:hAnsi="Times New Roman"/>
          <w:lang w:val="ro-RO" w:eastAsia="ro-RO"/>
        </w:rPr>
      </w:pPr>
      <w:r w:rsidRPr="0078011B">
        <w:rPr>
          <w:rFonts w:ascii="Times New Roman" w:eastAsia="Times New Roman" w:hAnsi="Times New Roman"/>
          <w:lang w:val="ro-RO" w:eastAsia="ro-RO"/>
        </w:rPr>
        <w:t xml:space="preserve">Regulamentul nr. 1305/2013, Regulamentul nr. 1306/2013, Regulamentul nr. 628/2013, Regulamentul nr 807/2014, Regulamentul nr 1303/2013, Recomandarea CE 2003/3061, </w:t>
      </w:r>
    </w:p>
    <w:p w:rsidR="0078011B" w:rsidRPr="0078011B" w:rsidRDefault="0078011B" w:rsidP="0078011B">
      <w:pPr>
        <w:pStyle w:val="CM1"/>
        <w:spacing w:line="276" w:lineRule="auto"/>
        <w:jc w:val="both"/>
        <w:rPr>
          <w:rFonts w:ascii="Times New Roman" w:eastAsia="Times New Roman" w:hAnsi="Times New Roman"/>
          <w:lang w:val="ro-RO" w:eastAsia="ro-RO"/>
        </w:rPr>
      </w:pPr>
      <w:r w:rsidRPr="0078011B">
        <w:rPr>
          <w:rFonts w:ascii="Times New Roman" w:eastAsia="Times New Roman" w:hAnsi="Times New Roman"/>
          <w:lang w:val="ro-RO" w:eastAsia="ro-RO"/>
        </w:rPr>
        <w:t xml:space="preserve">Regulament UE 1242/2008, Acordul de parteneriat al României 2014RO16M8PA001.1.2/2014, Recomandare CE 361/2003. </w:t>
      </w:r>
    </w:p>
    <w:p w:rsidR="008B6BA8" w:rsidRPr="0078011B" w:rsidRDefault="0078011B" w:rsidP="0078011B">
      <w:pPr>
        <w:jc w:val="both"/>
      </w:pPr>
      <w:r w:rsidRPr="0078011B">
        <w:rPr>
          <w:b/>
        </w:rPr>
        <w:t>Legislația Națională</w:t>
      </w:r>
      <w:r>
        <w:rPr>
          <w:b/>
        </w:rPr>
        <w:t>:</w:t>
      </w:r>
      <w:r w:rsidRPr="0078011B">
        <w:t xml:space="preserve"> OUG 66/2011, OUG 49/ 2015, HG 226/2015, OG 31/1991, OG 37/2005, Ordinul 111/2008, Ordin 57/2010</w:t>
      </w:r>
      <w:r w:rsidR="00CE146A" w:rsidRPr="0078011B">
        <w:t>.</w:t>
      </w:r>
    </w:p>
    <w:p w:rsidR="00CE146A" w:rsidRPr="0019223E" w:rsidRDefault="00CE146A" w:rsidP="00CE146A">
      <w:pPr>
        <w:jc w:val="both"/>
        <w:rPr>
          <w:rFonts w:eastAsiaTheme="minorHAnsi"/>
          <w:b/>
          <w:lang w:eastAsia="en-US"/>
        </w:rPr>
      </w:pPr>
    </w:p>
    <w:p w:rsidR="0078011B" w:rsidRDefault="008B6BA8" w:rsidP="0019223E">
      <w:pPr>
        <w:jc w:val="both"/>
        <w:rPr>
          <w:rFonts w:eastAsiaTheme="minorHAnsi"/>
          <w:b/>
          <w:lang w:eastAsia="en-US"/>
        </w:rPr>
      </w:pPr>
      <w:r w:rsidRPr="0019223E">
        <w:rPr>
          <w:rFonts w:eastAsiaTheme="minorHAnsi"/>
          <w:b/>
          <w:lang w:eastAsia="en-US"/>
        </w:rPr>
        <w:t>2.6  Aria de aplicabilitate a măsurii</w:t>
      </w:r>
    </w:p>
    <w:p w:rsidR="008B6BA8" w:rsidRPr="0019223E" w:rsidRDefault="00CE146A" w:rsidP="0019223E">
      <w:pPr>
        <w:jc w:val="both"/>
        <w:rPr>
          <w:rFonts w:eastAsiaTheme="minorHAnsi"/>
          <w:b/>
          <w:lang w:eastAsia="en-US"/>
        </w:rPr>
      </w:pPr>
      <w:r w:rsidRPr="00CC5F6C">
        <w:t>Spaţiul rural eligibil în accepţiunea acestei măsuri, cuprinde totalitatea comunelor ca unităţi administrativ teritoriale împreună cu satele componente, ale teri</w:t>
      </w:r>
      <w:r>
        <w:t>toriului Asociatiei GAL Dobrogea Centrala, jud. Constanta</w:t>
      </w:r>
      <w:r w:rsidR="008B6BA8" w:rsidRPr="0019223E">
        <w:rPr>
          <w:rFonts w:eastAsiaTheme="minorHAnsi"/>
          <w:b/>
          <w:lang w:eastAsia="en-US"/>
        </w:rPr>
        <w:t>.</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3. Depunerea proiectelor</w:t>
      </w:r>
    </w:p>
    <w:p w:rsidR="00B21871" w:rsidRPr="0019223E" w:rsidRDefault="00B21871" w:rsidP="0019223E">
      <w:pPr>
        <w:jc w:val="both"/>
        <w:rPr>
          <w:rFonts w:eastAsiaTheme="minorHAnsi"/>
          <w:b/>
          <w:lang w:eastAsia="en-US"/>
        </w:rPr>
      </w:pPr>
      <w:r w:rsidRPr="0019223E">
        <w:rPr>
          <w:rFonts w:eastAsiaTheme="minorHAnsi"/>
          <w:b/>
          <w:lang w:eastAsia="en-US"/>
        </w:rPr>
        <w:t>3.1 Locul depunerii proiectelor:</w:t>
      </w:r>
    </w:p>
    <w:p w:rsidR="00B21871" w:rsidRPr="0019223E" w:rsidRDefault="00CE146A" w:rsidP="0019223E">
      <w:pPr>
        <w:jc w:val="both"/>
        <w:rPr>
          <w:rFonts w:eastAsiaTheme="minorHAnsi"/>
          <w:lang w:eastAsia="en-US"/>
        </w:rPr>
      </w:pPr>
      <w:r w:rsidRPr="00CC5F6C">
        <w:t>Proiectele vor fi depuse l</w:t>
      </w:r>
      <w:r>
        <w:t>a sediul  Asociației GAL Dobrogea Centrala situat în comuna Tortoman, județul Constanta</w:t>
      </w:r>
      <w:r w:rsidRPr="00CC5F6C">
        <w:rPr>
          <w:b/>
        </w:rPr>
        <w:t>.</w:t>
      </w:r>
      <w:r w:rsidRPr="00CC5F6C">
        <w:t xml:space="preserve"> Potențialul beneficiar depune proiectul la secretariatul GAL, sub forma cererii de finanțare și a documentelor anexă, atașate cererii de finanțare</w:t>
      </w:r>
    </w:p>
    <w:p w:rsidR="00B21871" w:rsidRPr="0019223E" w:rsidRDefault="00B21871" w:rsidP="0019223E">
      <w:pPr>
        <w:jc w:val="both"/>
        <w:rPr>
          <w:rFonts w:eastAsiaTheme="minorHAnsi"/>
          <w:lang w:eastAsia="en-US"/>
        </w:rPr>
      </w:pPr>
      <w:r w:rsidRPr="0019223E">
        <w:rPr>
          <w:rFonts w:eastAsiaTheme="minorHAnsi"/>
          <w:b/>
          <w:lang w:eastAsia="en-US"/>
        </w:rPr>
        <w:t>3.2 Perioada de depunere</w:t>
      </w:r>
      <w:r w:rsidRPr="0019223E">
        <w:rPr>
          <w:rFonts w:eastAsiaTheme="minorHAnsi"/>
          <w:lang w:eastAsia="en-US"/>
        </w:rPr>
        <w:t xml:space="preserve"> </w:t>
      </w:r>
      <w:r w:rsidR="00CE146A" w:rsidRPr="00CC5F6C">
        <w:t>și valoarea alocării fondurilor nerambursabile pentru fiecare sesiune se vor specifica în apelul de selecție l</w:t>
      </w:r>
      <w:r w:rsidR="00CE146A">
        <w:t>ansat de Asociația GAL Dobrogea Centrala</w:t>
      </w:r>
      <w:r w:rsidR="00CE146A" w:rsidRPr="00CC5F6C">
        <w:t xml:space="preserve">  publicat pe siteul: </w:t>
      </w:r>
      <w:hyperlink r:id="rId9" w:history="1">
        <w:r w:rsidR="00CE146A" w:rsidRPr="00573A4C">
          <w:rPr>
            <w:rStyle w:val="Hyperlink"/>
          </w:rPr>
          <w:t>www.galdc.ro</w:t>
        </w:r>
      </w:hyperlink>
      <w:r w:rsidR="00CE146A" w:rsidRPr="00CC5F6C">
        <w:t>, conform Calendarului anual estimativ de lansare a sesiunilor de depunere</w:t>
      </w:r>
      <w:r w:rsidRPr="0019223E">
        <w:rPr>
          <w:rFonts w:eastAsiaTheme="minorHAnsi"/>
          <w:lang w:eastAsia="en-US"/>
        </w:rPr>
        <w:t>.</w:t>
      </w:r>
      <w:r w:rsidR="00CE146A">
        <w:rPr>
          <w:rFonts w:eastAsiaTheme="minorHAnsi"/>
          <w:lang w:eastAsia="en-US"/>
        </w:rPr>
        <w:t xml:space="preserve"> </w:t>
      </w:r>
      <w:r w:rsidRPr="0019223E">
        <w:rPr>
          <w:rFonts w:eastAsiaTheme="minorHAnsi"/>
          <w:lang w:eastAsia="en-US"/>
        </w:rPr>
        <w:t xml:space="preserve"> </w:t>
      </w:r>
    </w:p>
    <w:p w:rsidR="00CD4052" w:rsidRDefault="00B21871" w:rsidP="0019223E">
      <w:pPr>
        <w:jc w:val="both"/>
        <w:rPr>
          <w:rFonts w:eastAsiaTheme="minorHAnsi"/>
          <w:lang w:eastAsia="en-US"/>
        </w:rPr>
      </w:pPr>
      <w:r w:rsidRPr="0019223E">
        <w:rPr>
          <w:rFonts w:eastAsiaTheme="minorHAnsi"/>
          <w:lang w:eastAsia="en-US"/>
        </w:rPr>
        <w:t xml:space="preserve">  </w:t>
      </w:r>
      <w:r w:rsidRPr="0019223E">
        <w:rPr>
          <w:rFonts w:eastAsiaTheme="minorHAnsi"/>
          <w:b/>
          <w:lang w:eastAsia="en-US"/>
        </w:rPr>
        <w:t>3.3 Punctajul minim</w:t>
      </w:r>
      <w:r w:rsidRPr="0019223E">
        <w:rPr>
          <w:rFonts w:eastAsiaTheme="minorHAnsi"/>
          <w:lang w:eastAsia="en-US"/>
        </w:rPr>
        <w:t xml:space="preserve"> pe care trebuie să îl obțină un proiect pentru a putea fi finanțat este de 20 puncte. </w:t>
      </w:r>
    </w:p>
    <w:p w:rsidR="00CD4052" w:rsidRDefault="00CD4052" w:rsidP="0019223E">
      <w:pPr>
        <w:jc w:val="both"/>
        <w:rPr>
          <w:rFonts w:eastAsiaTheme="minorHAnsi"/>
          <w:lang w:eastAsia="en-US"/>
        </w:rPr>
      </w:pPr>
    </w:p>
    <w:p w:rsidR="00CD4052" w:rsidRDefault="00CD4052" w:rsidP="0019223E">
      <w:pPr>
        <w:jc w:val="both"/>
        <w:rPr>
          <w:rFonts w:eastAsiaTheme="minorHAnsi"/>
          <w:lang w:eastAsia="en-US"/>
        </w:rPr>
      </w:pPr>
    </w:p>
    <w:p w:rsidR="00F93FDE" w:rsidRPr="0019223E" w:rsidRDefault="00B21871" w:rsidP="0019223E">
      <w:pPr>
        <w:jc w:val="both"/>
        <w:rPr>
          <w:rFonts w:eastAsiaTheme="minorHAnsi"/>
          <w:lang w:eastAsia="en-US"/>
        </w:rPr>
      </w:pPr>
      <w:r w:rsidRPr="0019223E">
        <w:rPr>
          <w:rFonts w:eastAsiaTheme="minorHAnsi"/>
          <w:lang w:eastAsia="en-US"/>
        </w:rPr>
        <w:lastRenderedPageBreak/>
        <w:t xml:space="preserve">  </w:t>
      </w: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4.  Categoriile de beneficiari eligibili</w:t>
      </w:r>
    </w:p>
    <w:p w:rsidR="0078011B" w:rsidRDefault="0078011B" w:rsidP="0078011B">
      <w:pPr>
        <w:spacing w:line="276" w:lineRule="auto"/>
        <w:rPr>
          <w:rFonts w:ascii="Trebuchet MS" w:hAnsi="Trebuchet MS"/>
          <w:sz w:val="22"/>
          <w:szCs w:val="22"/>
          <w:lang w:val="en-US"/>
        </w:rPr>
      </w:pPr>
      <w:r>
        <w:rPr>
          <w:rFonts w:ascii="Trebuchet MS" w:hAnsi="Trebuchet MS"/>
          <w:sz w:val="22"/>
          <w:szCs w:val="22"/>
          <w:lang w:val="en-US"/>
        </w:rPr>
        <w:t>Fermieri, microîntreprinderi ș</w:t>
      </w:r>
      <w:r w:rsidRPr="00301FA9">
        <w:rPr>
          <w:rFonts w:ascii="Trebuchet MS" w:hAnsi="Trebuchet MS"/>
          <w:sz w:val="22"/>
          <w:szCs w:val="22"/>
          <w:lang w:val="en-US"/>
        </w:rPr>
        <w:t xml:space="preserve">i </w:t>
      </w:r>
      <w:r>
        <w:rPr>
          <w:rFonts w:ascii="Trebuchet MS" w:hAnsi="Trebuchet MS"/>
          <w:sz w:val="22"/>
          <w:szCs w:val="22"/>
          <w:lang w:val="en-US"/>
        </w:rPr>
        <w:t>î</w:t>
      </w:r>
      <w:r w:rsidRPr="00301FA9">
        <w:rPr>
          <w:rFonts w:ascii="Trebuchet MS" w:hAnsi="Trebuchet MS"/>
          <w:sz w:val="22"/>
          <w:szCs w:val="22"/>
          <w:lang w:val="en-US"/>
        </w:rPr>
        <w:t xml:space="preserve">ntreprinderi mici, sisteme </w:t>
      </w:r>
      <w:proofErr w:type="gramStart"/>
      <w:r w:rsidRPr="00301FA9">
        <w:rPr>
          <w:rFonts w:ascii="Trebuchet MS" w:hAnsi="Trebuchet MS"/>
          <w:sz w:val="22"/>
          <w:szCs w:val="22"/>
          <w:lang w:val="en-US"/>
        </w:rPr>
        <w:t>asociative  din</w:t>
      </w:r>
      <w:proofErr w:type="gramEnd"/>
      <w:r w:rsidRPr="00301FA9">
        <w:rPr>
          <w:rFonts w:ascii="Trebuchet MS" w:hAnsi="Trebuchet MS"/>
          <w:sz w:val="22"/>
          <w:szCs w:val="22"/>
          <w:lang w:val="en-US"/>
        </w:rPr>
        <w:t xml:space="preserve"> </w:t>
      </w:r>
      <w:r>
        <w:rPr>
          <w:rFonts w:ascii="Trebuchet MS" w:hAnsi="Trebuchet MS"/>
          <w:sz w:val="22"/>
          <w:szCs w:val="22"/>
          <w:lang w:val="en-US"/>
        </w:rPr>
        <w:t>teritoriul GAL Dobrogea Centrală.</w:t>
      </w:r>
    </w:p>
    <w:p w:rsidR="00F14EEC" w:rsidRPr="00301FA9" w:rsidRDefault="00F14EEC" w:rsidP="00F14EEC">
      <w:pPr>
        <w:spacing w:line="276" w:lineRule="auto"/>
        <w:rPr>
          <w:rFonts w:ascii="Trebuchet MS" w:hAnsi="Trebuchet MS"/>
          <w:sz w:val="22"/>
          <w:szCs w:val="22"/>
          <w:lang w:val="en-US"/>
        </w:rPr>
      </w:pPr>
      <w:r>
        <w:rPr>
          <w:sz w:val="22"/>
          <w:szCs w:val="22"/>
        </w:rPr>
        <w:t>Toti beneficiarii trebuie să fie constituiț</w:t>
      </w:r>
      <w:r w:rsidRPr="00301FA9">
        <w:rPr>
          <w:sz w:val="22"/>
          <w:szCs w:val="22"/>
        </w:rPr>
        <w:t>i juridic.</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Persoana fizică autorizată (înfiinţată în baza OUG nr. 44/2008,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Intreprinderi individuale (înfiinţate în baza OUG nr. 44/2008,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Intreprinderi familiale (înfiinţate în baza OUG nr. 44/2008,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în nume colectiv – SNC (înfiinţată în baza Legii nr. 31/1990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în comandită simplă – SCS (înfiinţată în baza Legii nr. 31/ 1990 republicată, cu modificările și completările ulterioare); </w:t>
      </w:r>
    </w:p>
    <w:p w:rsidR="007B0E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pe acţiuni – SA (înfiinţată în baza Legii nr. 31/ 1990 republicată, cu modificarile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în comandită pe acţiuni – SCA (înfiinţată în baza Legii nr. 31/ 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cu răspundere limitată – SRL (înfiinţată în baza Legii nr. 31/ 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comercială cu capital privat (înfiinţată în baza Legii nr. 15/ 1990, cu modificarile şi completările ulterioare); </w:t>
      </w:r>
    </w:p>
    <w:p w:rsidR="00642D6E"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Institutele de cercetare – dezvoltare, precum și centrele, staţiunile şi unitățile de cercetare-dezvoltare și didactice din domeniul agricol cu personalitate juridică, de drept public sau privat (înfiinţate în </w:t>
      </w:r>
    </w:p>
    <w:p w:rsidR="00CD281F"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baza Hotărârii de Guvern de înființare și funcționare specifice , în cazul celor de drept public, și în baza statutului de funcționare, în cazul celor de drept privat)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agricolă (înfiinţată în baza Legii nr. 36/ 1991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cooperativă agricolă (înfiinţată în baza Legii nr. 1/ 2005 cu modificările și completările ulterioare, iar investiţiile realizate să deservească interesele propriilor membri);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Cooperativă agricolă (înfiinţată în baza Legii nr. 566/ 2004, art.6, lit.e) cu modificările și completările ulterioare, iar investiţiile realizate să deservească interesele propriilor membri.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Grup de producatori (Ordonanta nr. 37/2005 privind recunoasterea și functionarea grupurilor și organizatiilor de producatori, pentru comercializarea produselor agricole, cu completarile și modificarile ulterioare) care deservesc intereselor membrilor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Atenție! În conformitate cu prevederile PNDR 2014-2020 privind asigurarea demarcării între fonduri, Grupurile de Producători recunoscute preliminar din sectorul legume-fructe nu sunt eligibile pentru finantare prin PNDR (Pilonul II) deoarece sunt finanțate din FEGA (Pilonul I)</w:t>
      </w:r>
    </w:p>
    <w:p w:rsidR="00D944B8" w:rsidRPr="00227DD0" w:rsidRDefault="00D944B8" w:rsidP="00D944B8">
      <w:pPr>
        <w:jc w:val="both"/>
        <w:rPr>
          <w:rFonts w:eastAsiaTheme="minorHAnsi"/>
          <w:lang w:eastAsia="en-US"/>
        </w:rPr>
      </w:pPr>
      <w:r w:rsidRPr="00227DD0">
        <w:rPr>
          <w:rFonts w:eastAsiaTheme="minorHAnsi"/>
          <w:lang w:eastAsia="en-US"/>
        </w:rPr>
        <w:t>Condițiile care trebuie îndeplinite de solicitanți la momentul depunerii cererii de finanțare și în perioada de implementare și monitorizare a proiectului sunt:</w:t>
      </w:r>
    </w:p>
    <w:p w:rsidR="00F510C0" w:rsidRPr="00227DD0" w:rsidRDefault="00F510C0" w:rsidP="00F510C0">
      <w:pPr>
        <w:autoSpaceDE w:val="0"/>
        <w:autoSpaceDN w:val="0"/>
        <w:adjustRightInd w:val="0"/>
        <w:spacing w:after="3"/>
        <w:rPr>
          <w:rFonts w:eastAsiaTheme="minorHAnsi"/>
          <w:lang w:eastAsia="en-US"/>
        </w:rPr>
      </w:pPr>
      <w:r w:rsidRPr="00227DD0">
        <w:rPr>
          <w:rFonts w:eastAsiaTheme="minorHAnsi"/>
          <w:lang w:eastAsia="en-US"/>
        </w:rPr>
        <w:t xml:space="preserve">să fie persoană juridică română; </w:t>
      </w:r>
    </w:p>
    <w:p w:rsidR="00F510C0" w:rsidRPr="00227DD0" w:rsidRDefault="00F510C0" w:rsidP="00F510C0">
      <w:pPr>
        <w:autoSpaceDE w:val="0"/>
        <w:autoSpaceDN w:val="0"/>
        <w:adjustRightInd w:val="0"/>
        <w:spacing w:after="3"/>
        <w:rPr>
          <w:rFonts w:eastAsiaTheme="minorHAnsi"/>
          <w:lang w:eastAsia="en-US"/>
        </w:rPr>
      </w:pPr>
      <w:r w:rsidRPr="00227DD0">
        <w:rPr>
          <w:rFonts w:eastAsiaTheme="minorHAnsi"/>
          <w:lang w:eastAsia="en-US"/>
        </w:rPr>
        <w:t xml:space="preserve">să acţioneze în nume propriu; </w:t>
      </w:r>
    </w:p>
    <w:p w:rsidR="00F510C0" w:rsidRPr="00227DD0" w:rsidRDefault="00F510C0" w:rsidP="00F510C0">
      <w:pPr>
        <w:autoSpaceDE w:val="0"/>
        <w:autoSpaceDN w:val="0"/>
        <w:adjustRightInd w:val="0"/>
        <w:rPr>
          <w:rFonts w:eastAsiaTheme="minorHAnsi"/>
          <w:lang w:eastAsia="en-US"/>
        </w:rPr>
      </w:pPr>
      <w:r w:rsidRPr="00227DD0">
        <w:rPr>
          <w:rFonts w:eastAsiaTheme="minorHAnsi"/>
          <w:lang w:eastAsia="en-US"/>
        </w:rPr>
        <w:t xml:space="preserve">să asigure surse financiare stabile și suficiente pe tot parcursul implementării proiectului. </w:t>
      </w:r>
    </w:p>
    <w:p w:rsidR="00F510C0" w:rsidRPr="00227DD0" w:rsidRDefault="007B0ED0" w:rsidP="007B0ED0">
      <w:pPr>
        <w:jc w:val="both"/>
        <w:rPr>
          <w:rFonts w:eastAsiaTheme="minorHAnsi"/>
          <w:lang w:eastAsia="en-US"/>
        </w:rPr>
      </w:pPr>
      <w:r w:rsidRPr="00227DD0">
        <w:rPr>
          <w:rFonts w:eastAsiaTheme="minorHAnsi"/>
          <w:lang w:eastAsia="en-US"/>
        </w:rPr>
        <w:t>Toti beneficiarii trebuie să fie constituiți juridic.</w:t>
      </w:r>
    </w:p>
    <w:p w:rsidR="007B0ED0" w:rsidRPr="00AA1CEA" w:rsidRDefault="007B0ED0" w:rsidP="007B0ED0">
      <w:pPr>
        <w:jc w:val="both"/>
        <w:rPr>
          <w:rFonts w:eastAsiaTheme="minorHAnsi"/>
          <w:b/>
          <w:lang w:eastAsia="en-US"/>
        </w:rPr>
      </w:pPr>
      <w:r>
        <w:rPr>
          <w:sz w:val="23"/>
          <w:szCs w:val="23"/>
        </w:rPr>
        <w:t>Îndeplinirea acestui criteriu se va demonstra în baza documentelor de înfiinţare a solicitantului a celor privind dreptul de proprietate şi/ sau folosinţă a terenurilor afectate de investiţie, a Certificatelor care să ateste lipsa datoriilor restante fiscale şi sociale și în urma verificării experţilor</w:t>
      </w:r>
      <w:r w:rsidR="00F510C0">
        <w:rPr>
          <w:sz w:val="23"/>
          <w:szCs w:val="23"/>
        </w:rPr>
        <w:t>GAL,</w:t>
      </w:r>
      <w:r>
        <w:rPr>
          <w:sz w:val="23"/>
          <w:szCs w:val="23"/>
        </w:rPr>
        <w:t xml:space="preserve"> AFIR ca solicitantul nu se regăseşte în una din Categoriile de solicitanți/ beneficiari ai măsurilor /sub-măsurilor de investiții derulate prin PNDR 2014- 2020, restricționate de la finanțare, menţionate mai sus</w:t>
      </w:r>
    </w:p>
    <w:p w:rsidR="002C0638" w:rsidRDefault="00D944B8" w:rsidP="00D944B8">
      <w:pPr>
        <w:jc w:val="both"/>
        <w:rPr>
          <w:rFonts w:eastAsiaTheme="minorHAnsi"/>
          <w:lang w:eastAsia="en-US"/>
        </w:rPr>
      </w:pPr>
      <w:r w:rsidRPr="00AA1CEA">
        <w:rPr>
          <w:rFonts w:eastAsiaTheme="minorHAnsi"/>
          <w:lang w:eastAsia="en-US"/>
        </w:rPr>
        <w:lastRenderedPageBreak/>
        <w:t>Beneficiarul se obligă să respecte, pe toată durata proiectului, criteriile de eligibilitate şi de selecţie în baza cărora a fost selectată cererea de finanţare.</w:t>
      </w:r>
    </w:p>
    <w:p w:rsidR="004629E5" w:rsidRPr="004C771B" w:rsidRDefault="004629E5" w:rsidP="00D944B8">
      <w:pPr>
        <w:jc w:val="both"/>
        <w:rPr>
          <w:rFonts w:eastAsiaTheme="minorHAnsi"/>
          <w:color w:val="000000" w:themeColor="text1"/>
          <w:lang w:eastAsia="en-US"/>
        </w:rPr>
      </w:pPr>
      <w:r w:rsidRPr="004C771B">
        <w:rPr>
          <w:rFonts w:eastAsiaTheme="minorHAnsi"/>
          <w:color w:val="000000" w:themeColor="text1"/>
          <w:lang w:eastAsia="en-US"/>
        </w:rPr>
        <w:t>Beneficiarii se obliga sa respecte criteriile de selectie, conditiile, indicatorii specifici GAL prevazuti in fisa masurii.</w:t>
      </w:r>
      <w:r w:rsidR="000E4126" w:rsidRPr="004C771B">
        <w:rPr>
          <w:rFonts w:eastAsiaTheme="minorHAnsi"/>
          <w:color w:val="000000" w:themeColor="text1"/>
          <w:lang w:eastAsia="en-US"/>
        </w:rPr>
        <w:t xml:space="preserve">(vezi fisa masurii M4/2A5D) </w:t>
      </w:r>
    </w:p>
    <w:p w:rsidR="008B6BA8" w:rsidRDefault="008B6BA8" w:rsidP="0019223E">
      <w:pPr>
        <w:jc w:val="both"/>
        <w:rPr>
          <w:rFonts w:eastAsiaTheme="minorHAnsi"/>
          <w:lang w:eastAsia="en-US"/>
        </w:rPr>
      </w:pPr>
      <w:r w:rsidRPr="0019223E">
        <w:rPr>
          <w:rFonts w:eastAsiaTheme="minorHAnsi"/>
          <w:lang w:eastAsia="en-US"/>
        </w:rPr>
        <w:t>Finanţarea unui pr</w:t>
      </w:r>
      <w:r w:rsidR="0078011B">
        <w:rPr>
          <w:rFonts w:eastAsiaTheme="minorHAnsi"/>
          <w:lang w:eastAsia="en-US"/>
        </w:rPr>
        <w:t>oiect depus în cadrul Măsurii M4</w:t>
      </w:r>
      <w:r w:rsidRPr="0019223E">
        <w:rPr>
          <w:rFonts w:eastAsiaTheme="minorHAnsi"/>
          <w:lang w:eastAsia="en-US"/>
        </w:rPr>
        <w:t>/2</w:t>
      </w:r>
      <w:r w:rsidR="0078011B">
        <w:rPr>
          <w:rFonts w:eastAsiaTheme="minorHAnsi"/>
          <w:lang w:eastAsia="en-US"/>
        </w:rPr>
        <w:t>A</w:t>
      </w:r>
      <w:r w:rsidR="003D1378">
        <w:rPr>
          <w:rFonts w:eastAsiaTheme="minorHAnsi"/>
          <w:lang w:eastAsia="en-US"/>
        </w:rPr>
        <w:t>,</w:t>
      </w:r>
      <w:r w:rsidR="004629E5" w:rsidRPr="00A32B9F">
        <w:rPr>
          <w:rFonts w:eastAsiaTheme="minorHAnsi"/>
          <w:color w:val="000000" w:themeColor="text1"/>
          <w:lang w:eastAsia="en-US"/>
        </w:rPr>
        <w:t>5D</w:t>
      </w:r>
      <w:r w:rsidRPr="004629E5">
        <w:rPr>
          <w:rFonts w:eastAsiaTheme="minorHAnsi"/>
          <w:color w:val="FF0000"/>
          <w:lang w:eastAsia="en-US"/>
        </w:rPr>
        <w:t xml:space="preserve"> </w:t>
      </w:r>
      <w:r w:rsidRPr="0019223E">
        <w:rPr>
          <w:rFonts w:eastAsiaTheme="minorHAnsi"/>
          <w:lang w:eastAsia="en-US"/>
        </w:rPr>
        <w:t xml:space="preserve">derulată prin LEADER este </w:t>
      </w:r>
      <w:r w:rsidRPr="0019223E">
        <w:rPr>
          <w:rFonts w:eastAsiaTheme="minorHAnsi"/>
          <w:b/>
          <w:lang w:eastAsia="en-US"/>
        </w:rPr>
        <w:t xml:space="preserve">restricţionată  </w:t>
      </w:r>
      <w:r w:rsidRPr="0019223E">
        <w:rPr>
          <w:rFonts w:eastAsiaTheme="minorHAnsi"/>
          <w:lang w:eastAsia="en-US"/>
        </w:rPr>
        <w:t>pentru următoarele categorii de beneficiari:</w:t>
      </w:r>
    </w:p>
    <w:p w:rsidR="00F510C0" w:rsidRPr="00F510C0" w:rsidRDefault="007B0ED0" w:rsidP="007B0ED0">
      <w:pPr>
        <w:pStyle w:val="Default"/>
        <w:rPr>
          <w:b/>
          <w:bCs/>
          <w:sz w:val="23"/>
          <w:szCs w:val="23"/>
        </w:rPr>
      </w:pPr>
      <w:r>
        <w:rPr>
          <w:b/>
          <w:bCs/>
          <w:sz w:val="23"/>
          <w:szCs w:val="23"/>
        </w:rPr>
        <w:t>- fermierii care deţin exploataţii agricole cu o dimensiune economică mai mică de</w:t>
      </w:r>
      <w:r w:rsidR="00E170D2">
        <w:rPr>
          <w:b/>
          <w:bCs/>
          <w:sz w:val="23"/>
          <w:szCs w:val="23"/>
        </w:rPr>
        <w:t>cat cea prevazuta de legislatie</w:t>
      </w:r>
      <w:r>
        <w:rPr>
          <w:sz w:val="23"/>
          <w:szCs w:val="23"/>
        </w:rPr>
        <w:t xml:space="preserv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Dimensiunea economică a exploataţiei agricole se calculează conform punctului Stabilirea categoriei de fermă din cadrul Cererii de Finanţare –– după cum urmează: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În cazul exploataţiilor agricole care prevăd în cadrul proiectului modernizarea acesteia, dimensiunea se va calcula pe baza înregistrărilor din ultima perioadă (campanie) de depunere (înregistrare) a cererii unice de plată pe suprafaţă în Registrul unic de identificare de la APIA din perioada de depunere stabilita conform legislatiei nationale şi/sau a ultimei înregistrări/actualizări în Registrul Exploataţiei de la ANSVSA/DSVSA efectuată înainte cu cel mult 30 de zile faţă de data depunerii cererii de finanţare. </w:t>
      </w:r>
    </w:p>
    <w:p w:rsidR="007B0ED0" w:rsidRPr="00227DD0" w:rsidRDefault="007B0ED0" w:rsidP="007B0ED0">
      <w:pPr>
        <w:autoSpaceDE w:val="0"/>
        <w:autoSpaceDN w:val="0"/>
        <w:adjustRightInd w:val="0"/>
        <w:rPr>
          <w:rFonts w:eastAsiaTheme="minorHAnsi"/>
          <w:lang w:eastAsia="en-US"/>
        </w:rPr>
      </w:pPr>
      <w:r w:rsidRPr="00227DD0">
        <w:rPr>
          <w:rFonts w:eastAsiaTheme="minorHAnsi"/>
          <w:lang w:eastAsia="en-US"/>
        </w:rPr>
        <w:t xml:space="preserve">Categoriile de solicitanți/ beneficiari ai măsurilor /submăsurilor de investiții derulate prin PNDR 2014- 2020, restricționate de la finanțare, sunt, după caz: </w:t>
      </w:r>
    </w:p>
    <w:p w:rsidR="007B0ED0" w:rsidRPr="00227DD0" w:rsidRDefault="007B0ED0" w:rsidP="007B0ED0">
      <w:pPr>
        <w:autoSpaceDE w:val="0"/>
        <w:autoSpaceDN w:val="0"/>
        <w:adjustRightInd w:val="0"/>
        <w:rPr>
          <w:rFonts w:eastAsiaTheme="minorHAnsi"/>
          <w:lang w:eastAsia="en-US"/>
        </w:rPr>
      </w:pPr>
      <w:r w:rsidRPr="00227DD0">
        <w:rPr>
          <w:rFonts w:eastAsiaTheme="minorHAnsi"/>
          <w:lang w:eastAsia="en-US"/>
        </w:rPr>
        <w:t xml:space="preserve">solicitanții/ beneficiarii înregistrati în Registrul debitorilor AFIR, atât pentru Programul SAPARD, cât și pentru FEADR, până la achitarea integrală a datoriei față de AFIR, inclusiv a dobânzilor și majorărilor de întârziere; </w:t>
      </w:r>
    </w:p>
    <w:p w:rsidR="00CD281F" w:rsidRDefault="007B0ED0" w:rsidP="007B0ED0">
      <w:pPr>
        <w:autoSpaceDE w:val="0"/>
        <w:autoSpaceDN w:val="0"/>
        <w:adjustRightInd w:val="0"/>
        <w:rPr>
          <w:rFonts w:eastAsiaTheme="minorHAnsi"/>
          <w:lang w:eastAsia="en-US"/>
        </w:rPr>
      </w:pPr>
      <w:r w:rsidRPr="00227DD0">
        <w:rPr>
          <w:rFonts w:eastAsiaTheme="minorHAnsi"/>
          <w:lang w:eastAsia="en-US"/>
        </w:rPr>
        <w:t xml:space="preserve">solicitanții/ beneficiarii care au contracte de finanțare pentru proiecte nerealizate încetate din proprie inițiativă, pentru 1 an de la data rezilierii, iar solicitanții/beneficiarii care au contracte de finanțare </w:t>
      </w:r>
    </w:p>
    <w:p w:rsidR="007B0ED0" w:rsidRPr="00227DD0" w:rsidRDefault="007B0ED0" w:rsidP="007B0ED0">
      <w:pPr>
        <w:autoSpaceDE w:val="0"/>
        <w:autoSpaceDN w:val="0"/>
        <w:adjustRightInd w:val="0"/>
        <w:rPr>
          <w:rFonts w:eastAsiaTheme="minorHAnsi"/>
          <w:lang w:eastAsia="en-US"/>
        </w:rPr>
      </w:pPr>
      <w:r w:rsidRPr="00227DD0">
        <w:rPr>
          <w:rFonts w:eastAsiaTheme="minorHAnsi"/>
          <w:lang w:eastAsia="en-US"/>
        </w:rPr>
        <w:t xml:space="preserve">încetate pentru nerespectarea obligațiilor contractuale din inițiativa AFIR pentru 2 ani de la data rezilierii;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beneficiarii Programului SAPARD sau ai cofinanțării FEADR, care se află în situații litigioase cu AFIR, până la pronunțarea definitivă/irevocabilă a instanței de judecată în litigiul dedus judecății;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solicitanții care s-au angajat prin declarație la depunerea cererii de finanțare că vor depune dovada cofinanțării la contractare sau că vor depune proiectul tehnic și nu prezintă documentele la data prevăzută în notificare din motive neimputabile acestora, nu vor mai putea accesa programul timp de 1 an de la notificare; </w:t>
      </w:r>
    </w:p>
    <w:p w:rsidR="007B0ED0" w:rsidRPr="00227DD0" w:rsidRDefault="007B0ED0" w:rsidP="007B0ED0">
      <w:pPr>
        <w:pStyle w:val="Default"/>
        <w:spacing w:after="3"/>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solicitanţii care depun mai multe proiecte, în aceeaşi sesiune şi/sau sesiuni diferite, în cadrul aceleiași sub-măsuri, şi care formează împreună un flux de producție și/sau procesare unitar (flux tehnologic). </w:t>
      </w:r>
    </w:p>
    <w:p w:rsid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Beneficiari care au în derulare proiecte în cadrul uneia dintre măsurile 141, 112, 121, 411</w:t>
      </w:r>
      <w:r w:rsidR="008F273E">
        <w:rPr>
          <w:rFonts w:ascii="Times New Roman" w:eastAsiaTheme="minorHAnsi" w:hAnsi="Times New Roman" w:cs="Times New Roman"/>
          <w:color w:val="auto"/>
          <w:lang w:eastAsia="en-US"/>
        </w:rPr>
        <w:t xml:space="preserve">, </w:t>
      </w:r>
      <w:r w:rsidRPr="00227DD0">
        <w:rPr>
          <w:rFonts w:ascii="Times New Roman" w:eastAsiaTheme="minorHAnsi" w:hAnsi="Times New Roman" w:cs="Times New Roman"/>
          <w:color w:val="auto"/>
          <w:lang w:eastAsia="en-US"/>
        </w:rPr>
        <w:t>141, 411</w:t>
      </w:r>
      <w:r w:rsidR="008F273E">
        <w:rPr>
          <w:rFonts w:ascii="Times New Roman" w:eastAsiaTheme="minorHAnsi" w:hAnsi="Times New Roman" w:cs="Times New Roman"/>
          <w:color w:val="auto"/>
          <w:lang w:eastAsia="en-US"/>
        </w:rPr>
        <w:t xml:space="preserve">, </w:t>
      </w:r>
      <w:r w:rsidRPr="00227DD0">
        <w:rPr>
          <w:rFonts w:ascii="Times New Roman" w:eastAsiaTheme="minorHAnsi" w:hAnsi="Times New Roman" w:cs="Times New Roman"/>
          <w:color w:val="auto"/>
          <w:lang w:eastAsia="en-US"/>
        </w:rPr>
        <w:t>112, 411</w:t>
      </w:r>
      <w:r w:rsidR="008F273E">
        <w:rPr>
          <w:rFonts w:ascii="Times New Roman" w:eastAsiaTheme="minorHAnsi" w:hAnsi="Times New Roman" w:cs="Times New Roman"/>
          <w:color w:val="auto"/>
          <w:lang w:eastAsia="en-US"/>
        </w:rPr>
        <w:t xml:space="preserve">, </w:t>
      </w:r>
      <w:r w:rsidRPr="00227DD0">
        <w:rPr>
          <w:rFonts w:ascii="Times New Roman" w:eastAsiaTheme="minorHAnsi" w:hAnsi="Times New Roman" w:cs="Times New Roman"/>
          <w:color w:val="auto"/>
          <w:lang w:eastAsia="en-US"/>
        </w:rPr>
        <w:t xml:space="preserve">121, aferente PNDR 2007 – 2013 precum și beneficiari ai submăsurii 6.1 "Sprijin pentru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instalarea tinerilor fermieri" din PNDR 2014-2020, până la instalare și beneficiari ai submăsurii 6.3 ”Sprijin pentru dezvoltarea fermelor mici”, până la acordarea celei de-a doua tranşe de plată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 sM 6.1: Instalarea tânărului fermier este considerată finalizată la momentul implementării corecte a planului de afaceri (la acordarea celei de-a doua tranșe de plată).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sM 6.3: a doua tranşă, de 25% din valoarea sprijinului, se va acorda la îndeplinirea acţiunilor prevăzute în Planul de afaceri</w:t>
      </w:r>
    </w:p>
    <w:p w:rsidR="009759BA" w:rsidRDefault="008B6BA8" w:rsidP="0019223E">
      <w:pPr>
        <w:jc w:val="both"/>
        <w:rPr>
          <w:rFonts w:eastAsiaTheme="minorHAnsi"/>
          <w:b/>
          <w:u w:val="single"/>
          <w:lang w:eastAsia="en-US"/>
        </w:rPr>
      </w:pPr>
      <w:r w:rsidRPr="0019223E">
        <w:rPr>
          <w:rFonts w:eastAsiaTheme="minorHAnsi"/>
          <w:b/>
          <w:u w:val="single"/>
          <w:lang w:eastAsia="en-US"/>
        </w:rPr>
        <w:t>5. Condiţii minime obligatorii pentru acordarea sprijinului</w:t>
      </w:r>
    </w:p>
    <w:p w:rsidR="003A6FB2" w:rsidRPr="00227DD0" w:rsidRDefault="003A6FB2" w:rsidP="00227D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Pentru justificarea condițiilor minime obligatorii specifice proiectului dumneavoastră este necesar să prezentați în cadrul Studiului de Fezabilitate toate informațiile concludente în acest sens, iar documentele justificative vor susține aceste informații.</w:t>
      </w:r>
    </w:p>
    <w:p w:rsidR="003A6FB2" w:rsidRPr="00227DD0" w:rsidRDefault="003A6FB2" w:rsidP="00227D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În cazul depunerii mai multor proiecte, solicitantul/ beneficiarul, după caz, trebuie să dovedească existența cofinanțării private cumulat pe toate proiectele.</w:t>
      </w:r>
    </w:p>
    <w:p w:rsidR="003A6FB2" w:rsidRPr="00227DD0" w:rsidRDefault="003A6FB2" w:rsidP="00227D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lastRenderedPageBreak/>
        <w:t>Documentele justificative necesare la momentul depunerii cererii de finanțare vor fi depuse pe suport tipărit și vor fi bifate căsuțele corespunzătoare documentelor justificative din cadrul punctului F al cererii de finantare.</w:t>
      </w:r>
    </w:p>
    <w:p w:rsidR="00487D5E" w:rsidRDefault="00487D5E" w:rsidP="00487D5E">
      <w:pPr>
        <w:widowControl w:val="0"/>
        <w:autoSpaceDE w:val="0"/>
        <w:autoSpaceDN w:val="0"/>
        <w:adjustRightInd w:val="0"/>
        <w:ind w:right="-20"/>
        <w:rPr>
          <w:rFonts w:eastAsiaTheme="minorHAnsi"/>
          <w:lang w:eastAsia="en-US"/>
        </w:rPr>
      </w:pPr>
      <w:r w:rsidRPr="008F273E">
        <w:rPr>
          <w:rFonts w:eastAsiaTheme="minorHAnsi"/>
          <w:b/>
          <w:lang w:eastAsia="en-US"/>
        </w:rPr>
        <w:t>Condițiile de eligibilitate ale proiectului sunt</w:t>
      </w:r>
      <w:r w:rsidRPr="000A770C">
        <w:rPr>
          <w:rFonts w:eastAsiaTheme="minorHAnsi"/>
          <w:lang w:eastAsia="en-US"/>
        </w:rPr>
        <w:t>:</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Solicitantul trebuie să aibă sediul social pe teritoriul GAL.</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Solicitantul trebuie să demonstreze capacitatea de implementare.</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Solicitantul trebuie să demonstreze cofinanțarea investiției.</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Viabilitatea tehnică a investiției trebuie să fie demonstrate în baza documentației tehnico economice.</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Investiția se va realiza pe teritoriu GAL</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Investiția va fi precedată de o evaluare a impactului preconizat asupra mediului.</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Investiția va respecta legislația în vigoare</w:t>
      </w:r>
      <w:r w:rsidR="00F510C0">
        <w:rPr>
          <w:rFonts w:ascii="Times New Roman" w:eastAsiaTheme="minorHAnsi" w:hAnsi="Times New Roman" w:cs="Times New Roman"/>
          <w:color w:val="auto"/>
          <w:lang w:eastAsia="en-US"/>
        </w:rPr>
        <w:t xml:space="preserve"> si fisa masurii</w:t>
      </w:r>
      <w:r w:rsidR="00A17D3F">
        <w:rPr>
          <w:rFonts w:ascii="Times New Roman" w:eastAsiaTheme="minorHAnsi" w:hAnsi="Times New Roman" w:cs="Times New Roman"/>
          <w:color w:val="auto"/>
          <w:lang w:eastAsia="en-US"/>
        </w:rPr>
        <w:t xml:space="preserve"> </w:t>
      </w:r>
      <w:r w:rsidRPr="000A770C">
        <w:rPr>
          <w:rFonts w:ascii="Times New Roman" w:eastAsiaTheme="minorHAnsi" w:hAnsi="Times New Roman" w:cs="Times New Roman"/>
          <w:color w:val="auto"/>
          <w:lang w:eastAsia="en-US"/>
        </w:rPr>
        <w:t xml:space="preserve">. </w:t>
      </w:r>
    </w:p>
    <w:p w:rsidR="000A770C" w:rsidRPr="000A770C" w:rsidRDefault="000A770C" w:rsidP="000A770C">
      <w:pPr>
        <w:widowControl w:val="0"/>
        <w:autoSpaceDE w:val="0"/>
        <w:autoSpaceDN w:val="0"/>
        <w:adjustRightInd w:val="0"/>
        <w:ind w:right="-20"/>
        <w:rPr>
          <w:rFonts w:eastAsiaTheme="minorHAnsi"/>
          <w:lang w:eastAsia="en-US"/>
        </w:rPr>
      </w:pPr>
      <w:r w:rsidRPr="000A770C">
        <w:rPr>
          <w:rFonts w:eastAsiaTheme="minorHAnsi"/>
          <w:lang w:eastAsia="en-US"/>
        </w:rPr>
        <w:t xml:space="preserve">Solicitantul va respecta codul CAEN specific activității. </w:t>
      </w:r>
    </w:p>
    <w:p w:rsidR="00487D5E" w:rsidRPr="000A770C" w:rsidRDefault="00487D5E" w:rsidP="00487D5E">
      <w:pPr>
        <w:widowControl w:val="0"/>
        <w:autoSpaceDE w:val="0"/>
        <w:autoSpaceDN w:val="0"/>
        <w:adjustRightInd w:val="0"/>
        <w:spacing w:after="17" w:line="20" w:lineRule="exact"/>
        <w:rPr>
          <w:rFonts w:eastAsiaTheme="minorHAnsi"/>
          <w:lang w:eastAsia="en-US"/>
        </w:rPr>
      </w:pP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se încadrează în categoria de beneficiari eligibili</w:t>
      </w:r>
    </w:p>
    <w:p w:rsidR="00487D5E" w:rsidRPr="000A770C" w:rsidRDefault="00487D5E" w:rsidP="00487D5E">
      <w:pPr>
        <w:widowControl w:val="0"/>
        <w:autoSpaceDE w:val="0"/>
        <w:autoSpaceDN w:val="0"/>
        <w:adjustRightInd w:val="0"/>
        <w:spacing w:after="16" w:line="20" w:lineRule="exact"/>
        <w:rPr>
          <w:rFonts w:eastAsiaTheme="minorHAnsi"/>
          <w:lang w:eastAsia="en-US"/>
        </w:rPr>
      </w:pPr>
    </w:p>
    <w:p w:rsidR="00487D5E" w:rsidRPr="000A770C" w:rsidRDefault="00487D5E" w:rsidP="00487D5E">
      <w:pPr>
        <w:widowControl w:val="0"/>
        <w:autoSpaceDE w:val="0"/>
        <w:autoSpaceDN w:val="0"/>
        <w:adjustRightInd w:val="0"/>
        <w:ind w:left="-20" w:right="18"/>
        <w:rPr>
          <w:rFonts w:eastAsiaTheme="minorHAnsi"/>
          <w:lang w:eastAsia="en-US"/>
        </w:rPr>
      </w:pPr>
      <w:r w:rsidRPr="000A770C">
        <w:rPr>
          <w:rFonts w:eastAsiaTheme="minorHAnsi"/>
          <w:lang w:eastAsia="en-US"/>
        </w:rPr>
        <w:t xml:space="preserve">Îndeplinirea acestui criteriu se va demonstra în baza documentelor de înfiinţare a solicitantului, a certificatelor care să ateste lipsa datoriilor restante fiscale şi sociale prezentate la semnarea contractului. </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Dimensiunea economică a exploataţiei agricole se calculează conform Cererii de Finanţare, punctului din cadrul Cererii de Finanţare – Stabilirea categoriei de fermă (exploatație agricolă) – după cum urmează:</w:t>
      </w:r>
    </w:p>
    <w:p w:rsidR="008F273E" w:rsidRDefault="00487D5E" w:rsidP="00487D5E">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 În cazul exploataţiilor agricole care prevăd în cadrul proiectului modernizarea acesteia, respectiv, </w:t>
      </w:r>
    </w:p>
    <w:p w:rsidR="00CD281F" w:rsidRDefault="00487D5E" w:rsidP="00487D5E">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investiţii în unitatea/unităţile de producţie existente care împreună alcătuiesc exploataţia, extinderea/ </w:t>
      </w:r>
    </w:p>
    <w:p w:rsidR="00487D5E" w:rsidRPr="000A770C" w:rsidRDefault="00487D5E" w:rsidP="00487D5E">
      <w:pPr>
        <w:widowControl w:val="0"/>
        <w:autoSpaceDE w:val="0"/>
        <w:autoSpaceDN w:val="0"/>
        <w:adjustRightInd w:val="0"/>
        <w:ind w:right="-10"/>
        <w:jc w:val="both"/>
        <w:rPr>
          <w:rFonts w:eastAsiaTheme="minorHAnsi"/>
          <w:lang w:eastAsia="en-US"/>
        </w:rPr>
      </w:pPr>
      <w:r w:rsidRPr="000A770C">
        <w:rPr>
          <w:rFonts w:eastAsiaTheme="minorHAnsi"/>
          <w:lang w:eastAsia="en-US"/>
        </w:rPr>
        <w:t>diversificarea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ultima perioadă (campanie) de depunere a cererii unice de plată pe suprafaţă în Registrul unic de identificare de la APIA din perioada de depunere stabilită conform legislației naționale şi/sau a ultimei înregistrări/actualizări în Registrul Exploataţiei de la ANSVSA/DSVSA efectuată înainte cu cel mult 30 de zile faţă de data depunerii cererii de finanţare, ţinând cont după caz, de Nota explicativă a RICA din subsolul tabelului SO din CF.</w:t>
      </w:r>
    </w:p>
    <w:p w:rsidR="00227DD0" w:rsidRDefault="00487D5E" w:rsidP="004C771B">
      <w:pPr>
        <w:widowControl w:val="0"/>
        <w:autoSpaceDE w:val="0"/>
        <w:autoSpaceDN w:val="0"/>
        <w:adjustRightInd w:val="0"/>
        <w:spacing w:line="275" w:lineRule="auto"/>
        <w:ind w:right="-10"/>
        <w:jc w:val="both"/>
        <w:rPr>
          <w:rFonts w:eastAsiaTheme="minorHAnsi"/>
          <w:lang w:eastAsia="en-US"/>
        </w:rPr>
      </w:pPr>
      <w:r w:rsidRPr="000A770C">
        <w:rPr>
          <w:rFonts w:eastAsiaTheme="minorHAnsi"/>
          <w:lang w:eastAsia="en-US"/>
        </w:rPr>
        <w:t>- În cazul proiectelor depuse de formele asociative se vor însuma dimensiunile economice ale exploataţiilor membrilor fermieri. Conform prevederilor fișei măsurii, anexă la ghid, prin intermediul formelor asociative (cooperative agricole si grupuri de producători), sprijinul poate fi accesat de toate exploatațiile agricole,</w:t>
      </w:r>
      <w:r w:rsidR="004C771B">
        <w:rPr>
          <w:rFonts w:eastAsiaTheme="minorHAnsi"/>
          <w:lang w:eastAsia="en-US"/>
        </w:rPr>
        <w:t xml:space="preserve"> cu respectarea legislatiei specifice.</w:t>
      </w:r>
      <w:r w:rsidRPr="000A770C">
        <w:rPr>
          <w:rFonts w:eastAsiaTheme="minorHAnsi"/>
          <w:lang w:eastAsia="en-US"/>
        </w:rPr>
        <w:t xml:space="preserve"> Atenție! Completarea tabelului Coeficienţi de producţie standard, din cererea de finanţare se va face cu toate activele exploataţiei (terenuri agricole şi animale) chiar dacă proiectul vizează înfiinţarea unei noi unităţi de producţie independentă </w:t>
      </w:r>
    </w:p>
    <w:p w:rsidR="004C771B" w:rsidRDefault="00CD281F" w:rsidP="004C771B">
      <w:pPr>
        <w:widowControl w:val="0"/>
        <w:autoSpaceDE w:val="0"/>
        <w:autoSpaceDN w:val="0"/>
        <w:adjustRightInd w:val="0"/>
        <w:spacing w:line="275" w:lineRule="auto"/>
        <w:ind w:right="-10"/>
        <w:jc w:val="both"/>
        <w:rPr>
          <w:rFonts w:eastAsiaTheme="minorHAnsi"/>
          <w:lang w:eastAsia="en-US"/>
        </w:rPr>
      </w:pPr>
      <w:r>
        <w:rPr>
          <w:rFonts w:eastAsiaTheme="minorHAnsi"/>
          <w:lang w:eastAsia="en-US"/>
        </w:rPr>
        <w:t>f</w:t>
      </w:r>
      <w:r w:rsidR="00487D5E" w:rsidRPr="000A770C">
        <w:rPr>
          <w:rFonts w:eastAsiaTheme="minorHAnsi"/>
          <w:lang w:eastAsia="en-US"/>
        </w:rPr>
        <w:t>uncţional de celelalte unităţi de produc</w:t>
      </w:r>
      <w:r w:rsidR="004C771B">
        <w:rPr>
          <w:rFonts w:eastAsiaTheme="minorHAnsi"/>
          <w:lang w:eastAsia="en-US"/>
        </w:rPr>
        <w:t>ţie care alcătuiesc exploataţia</w:t>
      </w:r>
    </w:p>
    <w:p w:rsidR="00487D5E" w:rsidRPr="000A770C" w:rsidRDefault="00487D5E" w:rsidP="008B5A13">
      <w:pPr>
        <w:widowControl w:val="0"/>
        <w:autoSpaceDE w:val="0"/>
        <w:autoSpaceDN w:val="0"/>
        <w:adjustRightInd w:val="0"/>
        <w:spacing w:line="275" w:lineRule="auto"/>
        <w:ind w:right="-10"/>
        <w:jc w:val="both"/>
        <w:rPr>
          <w:rFonts w:eastAsiaTheme="minorHAnsi"/>
          <w:lang w:eastAsia="en-US"/>
        </w:rPr>
      </w:pPr>
      <w:r w:rsidRPr="000A770C">
        <w:rPr>
          <w:rFonts w:eastAsiaTheme="minorHAnsi"/>
          <w:lang w:eastAsia="en-US"/>
        </w:rPr>
        <w:t>Investiţia trebuie să se încadreze în cel puţin una din acţiunile e</w:t>
      </w:r>
      <w:r w:rsidR="00A33B27">
        <w:rPr>
          <w:rFonts w:eastAsiaTheme="minorHAnsi"/>
          <w:lang w:eastAsia="en-US"/>
        </w:rPr>
        <w:t xml:space="preserve">ligibile prevăzute prin măsură </w:t>
      </w:r>
      <w:r w:rsidRPr="000A770C">
        <w:rPr>
          <w:rFonts w:eastAsiaTheme="minorHAnsi"/>
          <w:lang w:eastAsia="en-US"/>
        </w:rPr>
        <w:t>.     Investiții în înființarea, extinderea şi/ sau modernizarea fermelor vegetale/ pomicole, inclusiv</w:t>
      </w:r>
    </w:p>
    <w:p w:rsidR="00487D5E" w:rsidRPr="000A770C" w:rsidRDefault="00487D5E" w:rsidP="002C2F11">
      <w:pPr>
        <w:widowControl w:val="0"/>
        <w:autoSpaceDE w:val="0"/>
        <w:autoSpaceDN w:val="0"/>
        <w:adjustRightInd w:val="0"/>
        <w:ind w:right="-20"/>
        <w:rPr>
          <w:rFonts w:eastAsiaTheme="minorHAnsi"/>
          <w:lang w:eastAsia="en-US"/>
        </w:rPr>
      </w:pPr>
      <w:r w:rsidRPr="000A770C">
        <w:rPr>
          <w:rFonts w:eastAsiaTheme="minorHAnsi"/>
          <w:lang w:eastAsia="en-US"/>
        </w:rPr>
        <w:t>capacități de stocare, condiționare, sortare, ambalare a producției vegetale pentru creșterea valorii adăugate a produselor;</w:t>
      </w:r>
    </w:p>
    <w:p w:rsidR="00A37EDB" w:rsidRDefault="00487D5E" w:rsidP="00A37EDB">
      <w:pPr>
        <w:widowControl w:val="0"/>
        <w:autoSpaceDE w:val="0"/>
        <w:autoSpaceDN w:val="0"/>
        <w:adjustRightInd w:val="0"/>
        <w:spacing w:line="274" w:lineRule="auto"/>
        <w:ind w:right="-5"/>
        <w:jc w:val="both"/>
        <w:rPr>
          <w:rFonts w:eastAsiaTheme="minorHAnsi"/>
          <w:lang w:eastAsia="en-US"/>
        </w:rPr>
      </w:pPr>
      <w:r w:rsidRPr="000A770C">
        <w:rPr>
          <w:rFonts w:eastAsiaTheme="minorHAnsi"/>
          <w:lang w:eastAsia="en-US"/>
        </w:rPr>
        <w:t>Atenție! Peste 70% din produsele agricole stocate, condiționate, sortate, ambalate, trebuie să provină din exploatația agricolă proprie. Astfel, într-o proporție de până la 30% pot fi stocate, condiționate, sortate, ambalate și produse agricole care nu provin din propria exploatație agricolă (fermă), vegetală, zootehnică sau mixtă. Investițiile în depozitarea și/sau condiționarea produselor agricole primare reprezintă parte/componentă a producției agricole primare.</w:t>
      </w:r>
    </w:p>
    <w:p w:rsidR="00487D5E" w:rsidRPr="000A770C" w:rsidRDefault="00A33B27" w:rsidP="00A37EDB">
      <w:pPr>
        <w:widowControl w:val="0"/>
        <w:autoSpaceDE w:val="0"/>
        <w:autoSpaceDN w:val="0"/>
        <w:adjustRightInd w:val="0"/>
        <w:spacing w:line="274" w:lineRule="auto"/>
        <w:ind w:right="-5"/>
        <w:jc w:val="both"/>
        <w:rPr>
          <w:rFonts w:eastAsiaTheme="minorHAnsi"/>
          <w:lang w:eastAsia="en-US"/>
        </w:rPr>
      </w:pPr>
      <w:r>
        <w:rPr>
          <w:rFonts w:eastAsiaTheme="minorHAnsi"/>
          <w:lang w:eastAsia="en-US"/>
        </w:rPr>
        <w:t xml:space="preserve">Investiții in </w:t>
      </w:r>
      <w:r w:rsidR="00487D5E" w:rsidRPr="000A770C">
        <w:rPr>
          <w:rFonts w:eastAsiaTheme="minorHAnsi"/>
          <w:lang w:eastAsia="en-US"/>
        </w:rPr>
        <w:t xml:space="preserve"> extinderea şi/ sau modernizarea fermelor zootehnice (inclusiv apicole), inclusiv </w:t>
      </w:r>
      <w:r w:rsidR="00487D5E" w:rsidRPr="000A770C">
        <w:rPr>
          <w:rFonts w:eastAsiaTheme="minorHAnsi"/>
          <w:lang w:eastAsia="en-US"/>
        </w:rPr>
        <w:lastRenderedPageBreak/>
        <w:t>tehnologii eficiente de reducere a poluării și respectarea standardelor Uniunii care vor deveni obligatorii pentru exploataţii în viitorul apropiat, și cele pentru depozitarea/ gestionarea adecvată a gunoiului de grajd în zonele unde această cerință este în curs de aplicare;</w:t>
      </w:r>
    </w:p>
    <w:p w:rsidR="008B5A13" w:rsidRDefault="00487D5E" w:rsidP="002C2F11">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În vederea respectării condițiilor de bune practici agricole pentru gestionarea gunoiului de grajd este necesar ca fiecare beneficiar care își va propune investiții pe sectorul zootehnic să ţină cont de prevederile Codului de Bune Practici Agricole, să-și calculeze și să-și prevadă, prin proiect, capacitatea de stocare aferenta a gunoiului de grajd (în conformitate cu Anexa 7 „Calculator - Cod Bune Practici Agricole”) precum și cantitatea maximă de îngrășăminte cu azot care pot fi aplicate pe terenul agricol. Acest calcul se va întocmi prin introducerea datelor specifice în calculatorul de capacitate a platformei de gunoi fila ” producție de gunoi” din documentul numit ”Calculator_Cod Bune Practici Agricole”. În ceea ce privește standardele privind cantitățile maxime de îngrasaminte </w:t>
      </w:r>
    </w:p>
    <w:p w:rsidR="00CD281F" w:rsidRDefault="00487D5E" w:rsidP="00CD4052">
      <w:pPr>
        <w:widowControl w:val="0"/>
        <w:autoSpaceDE w:val="0"/>
        <w:autoSpaceDN w:val="0"/>
        <w:adjustRightInd w:val="0"/>
        <w:ind w:right="-10"/>
        <w:jc w:val="both"/>
        <w:rPr>
          <w:rFonts w:eastAsiaTheme="minorHAnsi"/>
          <w:lang w:eastAsia="en-US"/>
        </w:rPr>
      </w:pPr>
      <w:r w:rsidRPr="000A770C">
        <w:rPr>
          <w:rFonts w:eastAsiaTheme="minorHAnsi"/>
          <w:lang w:eastAsia="en-US"/>
        </w:rPr>
        <w:t>de azot care pot fi aplicate pe terenul agricol, acestea se vor calcula prin introducerea datelor specifice în calculatorul privind cantitatea maxima de îngrășăminte care pot fi aplicate pe teren agricol din fila ”PMN”. Notă: Zonele în care pot fi introduse datele specifice sunt marcate cu gri în documentul numit „Calculator Cod Bune Practici Agricole” din Anexa 7. În funcţie de tipul de platformă aleasa, respectiv, construcţie provizorie sau permanentă, conform legii 50/1991, terenul se poate afla în proprietatea solicitantului sau se poate prezenta documentul care atestă dreptul de folosinţă al acestuia. În cazul investiţiilor noi în zootehnice &lt; 100 UVM respectarea cerinţelor privind depozitarea/gestionarea adecvată a gunoiului de grajd, va fi validată la finalul investiţiei prin Nota de constatare, emisă de către Garda Națională de Mediu.</w:t>
      </w:r>
    </w:p>
    <w:p w:rsidR="00C15E5C" w:rsidRPr="00227DD0" w:rsidRDefault="00C15E5C" w:rsidP="00227DD0">
      <w:pPr>
        <w:widowControl w:val="0"/>
        <w:autoSpaceDE w:val="0"/>
        <w:autoSpaceDN w:val="0"/>
        <w:adjustRightInd w:val="0"/>
        <w:ind w:right="553"/>
        <w:jc w:val="both"/>
        <w:rPr>
          <w:rFonts w:eastAsiaTheme="minorHAnsi"/>
          <w:lang w:eastAsia="en-US"/>
        </w:rPr>
      </w:pPr>
      <w:r w:rsidRPr="00227DD0">
        <w:rPr>
          <w:rFonts w:eastAsiaTheme="minorHAnsi"/>
          <w:lang w:eastAsia="en-US"/>
        </w:rPr>
        <w:t>În funcţie de tipul de platformă aleasă, respectiv, construcţie provizorie sau permanentă, conform legii 50/ 1991, terenul se poate află în proprietatea solicitantului sau se poate prezenta documentul care atestă dreptul de folosinţă al acestuia. În cazul investiţiilor noi în zootehnice &lt; 100 UVM respectarea cerinţelor privind depozitarea/ gestionarea adecvată a gunoiului de grajd</w:t>
      </w:r>
    </w:p>
    <w:p w:rsidR="00C15E5C" w:rsidRPr="00227DD0" w:rsidRDefault="00C15E5C" w:rsidP="00227DD0">
      <w:pPr>
        <w:widowControl w:val="0"/>
        <w:autoSpaceDE w:val="0"/>
        <w:autoSpaceDN w:val="0"/>
        <w:adjustRightInd w:val="0"/>
        <w:ind w:right="-10"/>
        <w:jc w:val="both"/>
        <w:rPr>
          <w:rFonts w:eastAsiaTheme="minorHAnsi"/>
          <w:lang w:eastAsia="en-US"/>
        </w:rPr>
      </w:pPr>
      <w:r w:rsidRPr="00227DD0">
        <w:rPr>
          <w:rFonts w:eastAsiaTheme="minorHAnsi"/>
          <w:lang w:eastAsia="en-US"/>
        </w:rPr>
        <w:t>și a altor dejecții de origine animală, va fi validată la finalul investiţiei prin Nota de constatare, emisă de către Garda Națională de mediu</w:t>
      </w:r>
    </w:p>
    <w:p w:rsidR="00C15E5C" w:rsidRPr="00227DD0" w:rsidRDefault="00C15E5C" w:rsidP="00227DD0">
      <w:pPr>
        <w:widowControl w:val="0"/>
        <w:autoSpaceDE w:val="0"/>
        <w:autoSpaceDN w:val="0"/>
        <w:adjustRightInd w:val="0"/>
        <w:ind w:right="556"/>
        <w:rPr>
          <w:rFonts w:eastAsiaTheme="minorHAnsi"/>
          <w:lang w:eastAsia="en-US"/>
        </w:rPr>
      </w:pPr>
      <w:r w:rsidRPr="00227DD0">
        <w:rPr>
          <w:rFonts w:eastAsiaTheme="minorHAnsi"/>
          <w:lang w:eastAsia="en-US"/>
        </w:rPr>
        <w:t>Gestionarea corectă a gunoiului de grajd și a altor dejecții de origine animală se poate face fie prin amenajarea unor sisteme de stocare individuale, fie prin utilizarea unor sisteme de stocare comunale fie prin utilizarea combinată a celor două sisteme, în conformitate cu prevederile codului de bune practici.</w:t>
      </w:r>
    </w:p>
    <w:p w:rsidR="00C15E5C" w:rsidRDefault="00C15E5C" w:rsidP="00227DD0">
      <w:pPr>
        <w:widowControl w:val="0"/>
        <w:autoSpaceDE w:val="0"/>
        <w:autoSpaceDN w:val="0"/>
        <w:adjustRightInd w:val="0"/>
        <w:ind w:right="553"/>
        <w:jc w:val="both"/>
      </w:pPr>
      <w:r w:rsidRPr="00227DD0">
        <w:rPr>
          <w:rFonts w:eastAsiaTheme="minorHAnsi"/>
          <w:lang w:eastAsia="en-US"/>
        </w:rPr>
        <w:t>Termenul limită de conformare la standardul privind nitrații este 12 iunie 2018, termen până la</w:t>
      </w:r>
      <w:r>
        <w:rPr>
          <w:rFonts w:ascii="Calibri" w:hAnsi="Calibri" w:cs="Calibri"/>
        </w:rPr>
        <w:t xml:space="preserve"> </w:t>
      </w:r>
      <w:r w:rsidRPr="00227DD0">
        <w:rPr>
          <w:rFonts w:eastAsiaTheme="minorHAnsi"/>
          <w:lang w:eastAsia="en-US"/>
        </w:rPr>
        <w:t>care se poate depune solicitare de plată pentru acestă cheltuială, după această dată cheltuielile aferente depozitării/ gestionării gunoiului de grajd și a altor dejecții de origine animală nu vor mai fi eligibile pentru finanțare din FEADR. Exceptie de la acest termen fac tinerii fermieri care, conform R UE 1305, au termen de conformare 24 luni de la data instalarii ca sef de exploatatie pentru prima data într-o exploatație.</w:t>
      </w:r>
    </w:p>
    <w:p w:rsidR="00C15E5C" w:rsidRPr="00227DD0" w:rsidRDefault="00CD281F" w:rsidP="00227DD0">
      <w:pPr>
        <w:widowControl w:val="0"/>
        <w:autoSpaceDE w:val="0"/>
        <w:autoSpaceDN w:val="0"/>
        <w:adjustRightInd w:val="0"/>
        <w:ind w:right="522"/>
        <w:rPr>
          <w:rFonts w:eastAsiaTheme="minorHAnsi"/>
          <w:lang w:eastAsia="en-US"/>
        </w:rPr>
      </w:pPr>
      <w:r>
        <w:rPr>
          <w:rFonts w:eastAsiaTheme="minorHAnsi"/>
          <w:lang w:eastAsia="en-US"/>
        </w:rPr>
        <w:t>T</w:t>
      </w:r>
      <w:r w:rsidR="00C15E5C" w:rsidRPr="00227DD0">
        <w:rPr>
          <w:rFonts w:eastAsiaTheme="minorHAnsi"/>
          <w:lang w:eastAsia="en-US"/>
        </w:rPr>
        <w:t>ermenul de conformare la standardul privind nitrații se refera la finalizarea investiției în cauză (adică depunerea cererii de plată aferentă investiției de conformare).</w:t>
      </w:r>
    </w:p>
    <w:p w:rsidR="00C15E5C" w:rsidRPr="00227DD0" w:rsidRDefault="00C15E5C" w:rsidP="00227DD0">
      <w:pPr>
        <w:widowControl w:val="0"/>
        <w:autoSpaceDE w:val="0"/>
        <w:autoSpaceDN w:val="0"/>
        <w:adjustRightInd w:val="0"/>
        <w:ind w:right="-10"/>
        <w:jc w:val="both"/>
        <w:rPr>
          <w:rFonts w:eastAsiaTheme="minorHAnsi"/>
          <w:lang w:eastAsia="en-US"/>
        </w:rPr>
      </w:pPr>
      <w:r w:rsidRPr="00227DD0">
        <w:rPr>
          <w:rFonts w:eastAsiaTheme="minorHAnsi"/>
          <w:lang w:eastAsia="en-US"/>
        </w:rPr>
        <w:t>În plus, conform prevederilor PNDR 2014-2020, investițiile de conformare la acest standard nu sunt eligibile pentru exploatațiile agricole existente având între 8-100 UVM din UAT desemnate în programul de acțiune anterior (aprobat prin Decizia 21130/DC/ 14.10.2010) ca fiind Zone Vulnerabile la Nitrați (ZVN) conform Ordinului 1552/743/ 2008 cu completările și modificările ulterioare</w:t>
      </w:r>
    </w:p>
    <w:p w:rsidR="00C15E5C" w:rsidRPr="00227DD0" w:rsidRDefault="00C15E5C" w:rsidP="00227DD0">
      <w:pPr>
        <w:widowControl w:val="0"/>
        <w:autoSpaceDE w:val="0"/>
        <w:autoSpaceDN w:val="0"/>
        <w:adjustRightInd w:val="0"/>
        <w:ind w:right="531"/>
        <w:rPr>
          <w:rFonts w:eastAsiaTheme="minorHAnsi"/>
          <w:lang w:eastAsia="en-US"/>
        </w:rPr>
      </w:pPr>
      <w:r w:rsidRPr="00227DD0">
        <w:rPr>
          <w:rFonts w:eastAsiaTheme="minorHAnsi"/>
          <w:lang w:eastAsia="en-US"/>
        </w:rPr>
        <w:t>Pentru încadrarea în termenele impuse în Notificarea beneficiarului privind selectarea Cererii de Finanțare și semnarea Contractului de Finanţare este necesară, încă de la momentul depunerii Cererii de Finanţare, începerea demersurilor pentru obținerea documentelor emise de Agenţia Naţională de Protecţie a Mediului având în vedere termenul lung de parcurgere a</w:t>
      </w:r>
    </w:p>
    <w:p w:rsidR="00C15E5C" w:rsidRPr="00227DD0" w:rsidRDefault="00C15E5C" w:rsidP="00227DD0">
      <w:pPr>
        <w:widowControl w:val="0"/>
        <w:autoSpaceDE w:val="0"/>
        <w:autoSpaceDN w:val="0"/>
        <w:adjustRightInd w:val="0"/>
        <w:ind w:right="-10"/>
        <w:jc w:val="both"/>
        <w:rPr>
          <w:rFonts w:eastAsiaTheme="minorHAnsi"/>
          <w:lang w:eastAsia="en-US"/>
        </w:rPr>
      </w:pPr>
      <w:r w:rsidRPr="00227DD0">
        <w:rPr>
          <w:rFonts w:eastAsiaTheme="minorHAnsi"/>
          <w:lang w:eastAsia="en-US"/>
        </w:rPr>
        <w:t>procedurii de evaluare a impactului asupra mediului si a procedurii de evaluare adecvata (dacă ANPM va considera că proiectul impune aceste evaluări</w:t>
      </w:r>
    </w:p>
    <w:p w:rsidR="00487D5E" w:rsidRPr="000A770C" w:rsidRDefault="00487D5E" w:rsidP="002C2F11">
      <w:pPr>
        <w:widowControl w:val="0"/>
        <w:autoSpaceDE w:val="0"/>
        <w:autoSpaceDN w:val="0"/>
        <w:adjustRightInd w:val="0"/>
        <w:spacing w:line="269" w:lineRule="auto"/>
        <w:ind w:right="-7"/>
        <w:jc w:val="both"/>
        <w:rPr>
          <w:rFonts w:eastAsiaTheme="minorHAnsi"/>
          <w:lang w:eastAsia="en-US"/>
        </w:rPr>
      </w:pPr>
      <w:r w:rsidRPr="000A770C">
        <w:rPr>
          <w:rFonts w:eastAsiaTheme="minorHAnsi"/>
          <w:lang w:eastAsia="en-US"/>
        </w:rPr>
        <w:lastRenderedPageBreak/>
        <w:t>Investiții în înființarea şi/sau modernizarea instalaţiilor pentru irigaţii în cadrul fermei, inclusiv facilități de stocare a apei la nivel de fermă, cu condiția ca acestea să reprezinte o componentă secundară într-un proiect de investiții la nivel de fermă.</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Beneficiarul trebuie să realizeze investiția în teritoriul GAL</w:t>
      </w:r>
    </w:p>
    <w:p w:rsidR="00487D5E" w:rsidRPr="000A770C" w:rsidRDefault="00487D5E" w:rsidP="00487D5E">
      <w:pPr>
        <w:widowControl w:val="0"/>
        <w:autoSpaceDE w:val="0"/>
        <w:autoSpaceDN w:val="0"/>
        <w:adjustRightInd w:val="0"/>
        <w:spacing w:after="17" w:line="20" w:lineRule="exact"/>
        <w:rPr>
          <w:rFonts w:eastAsiaTheme="minorHAnsi"/>
          <w:lang w:eastAsia="en-US"/>
        </w:rPr>
      </w:pP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Se verifică, în baza menţiunilor din Studiul de fezabilitate și a documentelor privitoare la deținerea de terenuri, spații de producție, anexate.</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trebuie să demonstreze asigurarea cofinanțării investiției</w:t>
      </w:r>
    </w:p>
    <w:p w:rsidR="00487D5E" w:rsidRPr="000A770C" w:rsidRDefault="00487D5E" w:rsidP="00487D5E">
      <w:pPr>
        <w:widowControl w:val="0"/>
        <w:autoSpaceDE w:val="0"/>
        <w:autoSpaceDN w:val="0"/>
        <w:adjustRightInd w:val="0"/>
        <w:spacing w:after="17" w:line="20" w:lineRule="exact"/>
        <w:rPr>
          <w:rFonts w:eastAsiaTheme="minorHAnsi"/>
          <w:lang w:eastAsia="en-US"/>
        </w:rPr>
      </w:pP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bifează, în cadrul Declaraţiei F, punctul privind angajamentul privind asigurarea cofinanţării, cu obligativitatea ca, înainte de semnarea contractului, să aducă dovada capacităţii de cofinanţare.</w:t>
      </w:r>
    </w:p>
    <w:p w:rsidR="00487D5E" w:rsidRPr="000A770C" w:rsidRDefault="00487D5E" w:rsidP="00487D5E">
      <w:pPr>
        <w:widowControl w:val="0"/>
        <w:autoSpaceDE w:val="0"/>
        <w:autoSpaceDN w:val="0"/>
        <w:adjustRightInd w:val="0"/>
        <w:ind w:right="-8"/>
        <w:jc w:val="both"/>
        <w:rPr>
          <w:rFonts w:eastAsiaTheme="minorHAnsi"/>
          <w:lang w:eastAsia="en-US"/>
        </w:rPr>
      </w:pPr>
      <w:r w:rsidRPr="000A770C">
        <w:rPr>
          <w:rFonts w:eastAsiaTheme="minorHAnsi"/>
          <w:lang w:eastAsia="en-US"/>
        </w:rPr>
        <w:t>În cazul în care proiectul prevede și contribuția în natură realizată prin lucrări în regie proprie, valoarea cofinanțării private va fi compusă din contravaloarea contribuției în natură conform Anexa A5 din CF și pentru diferența până la atingerea procentului de cofinanțare privată, din valoarea menționată în extrasul de cont/contractul de credit.</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În vederea semnării contractului, se va prezenta extrasul de cont/ contractul de credit pentru diferența menționată.</w:t>
      </w:r>
    </w:p>
    <w:p w:rsidR="00CD281F"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Viabilitatea economică a investiției trebuie să fie demonstrată în baza documentației tehnico-</w:t>
      </w:r>
    </w:p>
    <w:p w:rsidR="006D72E9"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economice</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Se verifică îndeplinirea cumulată a următoarelor condiţii:</w:t>
      </w:r>
    </w:p>
    <w:p w:rsidR="00487D5E" w:rsidRPr="000A770C" w:rsidRDefault="00487D5E" w:rsidP="00487D5E">
      <w:pPr>
        <w:widowControl w:val="0"/>
        <w:autoSpaceDE w:val="0"/>
        <w:autoSpaceDN w:val="0"/>
        <w:adjustRightInd w:val="0"/>
        <w:spacing w:after="18" w:line="20" w:lineRule="exact"/>
        <w:rPr>
          <w:rFonts w:eastAsiaTheme="minorHAnsi"/>
          <w:lang w:eastAsia="en-US"/>
        </w:rPr>
      </w:pPr>
    </w:p>
    <w:p w:rsidR="00A37EDB" w:rsidRDefault="002C2F11" w:rsidP="002C2F11">
      <w:pPr>
        <w:widowControl w:val="0"/>
        <w:autoSpaceDE w:val="0"/>
        <w:autoSpaceDN w:val="0"/>
        <w:adjustRightInd w:val="0"/>
        <w:spacing w:line="274" w:lineRule="auto"/>
        <w:ind w:right="-7"/>
        <w:jc w:val="both"/>
        <w:rPr>
          <w:rFonts w:eastAsiaTheme="minorHAnsi"/>
          <w:lang w:eastAsia="en-US"/>
        </w:rPr>
      </w:pPr>
      <w:r w:rsidRPr="000A770C">
        <w:rPr>
          <w:rFonts w:eastAsiaTheme="minorHAnsi"/>
          <w:lang w:eastAsia="en-US"/>
        </w:rPr>
        <w:t xml:space="preserve">- </w:t>
      </w:r>
      <w:r w:rsidR="00487D5E" w:rsidRPr="000A770C">
        <w:rPr>
          <w:rFonts w:eastAsiaTheme="minorHAnsi"/>
          <w:lang w:eastAsia="en-US"/>
        </w:rPr>
        <w:t xml:space="preserve">rezultatul din exploatare din bilanţul precedent anului depunerii proiectului să fie pozitiv (inclusiv 0)/ veniturile să fie cel puţin egale cu cheltuielile în cazul persoanelor fizice autorizate, întreprinderilor individuale şi întreprinderilor familiale, în declaraţia privind veniturile realizate </w:t>
      </w:r>
    </w:p>
    <w:p w:rsidR="00487D5E" w:rsidRPr="000A770C" w:rsidRDefault="00487D5E" w:rsidP="0017793E">
      <w:pPr>
        <w:widowControl w:val="0"/>
        <w:autoSpaceDE w:val="0"/>
        <w:autoSpaceDN w:val="0"/>
        <w:adjustRightInd w:val="0"/>
        <w:spacing w:line="274" w:lineRule="auto"/>
        <w:ind w:right="-7"/>
        <w:jc w:val="both"/>
        <w:rPr>
          <w:rFonts w:eastAsiaTheme="minorHAnsi"/>
          <w:lang w:eastAsia="en-US"/>
        </w:rPr>
      </w:pPr>
      <w:r w:rsidRPr="000A770C">
        <w:rPr>
          <w:rFonts w:eastAsiaTheme="minorHAnsi"/>
          <w:lang w:eastAsia="en-US"/>
        </w:rPr>
        <w:t>(formularele 200 şi/sau 221 însoțite de Anexe). Excepţie fac solicitanţii ai căror activitate a fost afectată de calamităţi naturale şi cei care nu au înregistrat venituri din exploatare, aceștia realizând doar cheltuielile de exploatare (întreţinerea efectivului de animale, a culturilor şi a plantaţiilor) şi nu au avut timpul necesar pentru încheierea unui ciclu de producţie în vederea obţinerii unor venituri din exploatare.</w:t>
      </w:r>
    </w:p>
    <w:p w:rsidR="00487D5E" w:rsidRPr="000A770C" w:rsidRDefault="002C2F11" w:rsidP="00A37EDB">
      <w:pPr>
        <w:widowControl w:val="0"/>
        <w:autoSpaceDE w:val="0"/>
        <w:autoSpaceDN w:val="0"/>
        <w:adjustRightInd w:val="0"/>
        <w:spacing w:line="268" w:lineRule="auto"/>
        <w:ind w:right="-20"/>
        <w:rPr>
          <w:rFonts w:eastAsiaTheme="minorHAnsi"/>
          <w:lang w:eastAsia="en-US"/>
        </w:rPr>
      </w:pPr>
      <w:r w:rsidRPr="000A770C">
        <w:rPr>
          <w:rFonts w:eastAsiaTheme="minorHAnsi"/>
          <w:lang w:eastAsia="en-US"/>
        </w:rPr>
        <w:t xml:space="preserve">- </w:t>
      </w:r>
      <w:r w:rsidR="00487D5E" w:rsidRPr="000A770C">
        <w:rPr>
          <w:rFonts w:eastAsiaTheme="minorHAnsi"/>
          <w:lang w:eastAsia="en-US"/>
        </w:rPr>
        <w:t>Indicatorii economico-financiari din anexa la SF trebuie să se încadreze în limitele menţionate în cadrul secțiunii economice.</w:t>
      </w:r>
      <w:r w:rsidR="00A37EDB">
        <w:rPr>
          <w:rFonts w:eastAsiaTheme="minorHAnsi"/>
          <w:lang w:eastAsia="en-US"/>
        </w:rPr>
        <w:t xml:space="preserve"> </w:t>
      </w:r>
    </w:p>
    <w:p w:rsidR="00487D5E" w:rsidRPr="000A770C" w:rsidRDefault="00487D5E" w:rsidP="00487D5E">
      <w:pPr>
        <w:widowControl w:val="0"/>
        <w:autoSpaceDE w:val="0"/>
        <w:autoSpaceDN w:val="0"/>
        <w:adjustRightInd w:val="0"/>
        <w:spacing w:line="275" w:lineRule="auto"/>
        <w:ind w:right="-20"/>
        <w:rPr>
          <w:rFonts w:eastAsiaTheme="minorHAnsi"/>
          <w:lang w:eastAsia="en-US"/>
        </w:rPr>
      </w:pPr>
      <w:r w:rsidRPr="000A770C">
        <w:rPr>
          <w:rFonts w:eastAsiaTheme="minorHAnsi"/>
          <w:lang w:eastAsia="en-US"/>
        </w:rPr>
        <w:t>Investiția va fi precedată de o evaluare a impactului preconizat asupra mediului dacă aceasta poate avea efecte negative asupra mediului</w:t>
      </w:r>
    </w:p>
    <w:p w:rsidR="00227DD0" w:rsidRDefault="00487D5E" w:rsidP="00487D5E">
      <w:pPr>
        <w:widowControl w:val="0"/>
        <w:autoSpaceDE w:val="0"/>
        <w:autoSpaceDN w:val="0"/>
        <w:adjustRightInd w:val="0"/>
        <w:spacing w:line="275" w:lineRule="auto"/>
        <w:ind w:right="-7"/>
        <w:jc w:val="both"/>
        <w:rPr>
          <w:rFonts w:eastAsiaTheme="minorHAnsi"/>
          <w:lang w:eastAsia="en-US"/>
        </w:rPr>
      </w:pPr>
      <w:r w:rsidRPr="000A770C">
        <w:rPr>
          <w:rFonts w:eastAsiaTheme="minorHAnsi"/>
          <w:lang w:eastAsia="en-US"/>
        </w:rPr>
        <w:t xml:space="preserve">Criteriul se consideră îndeplinit prin verificarea existenţei bifei cu privire la angajamentul din cadrul Declaraţiei F cu privire la prezentarea documentului de mediu emis </w:t>
      </w:r>
      <w:r w:rsidR="003E7CB7">
        <w:rPr>
          <w:rFonts w:eastAsiaTheme="minorHAnsi"/>
          <w:lang w:eastAsia="en-US"/>
        </w:rPr>
        <w:t>de ANPM</w:t>
      </w:r>
      <w:r w:rsidRPr="000A770C">
        <w:rPr>
          <w:rFonts w:eastAsiaTheme="minorHAnsi"/>
          <w:lang w:eastAsia="en-US"/>
        </w:rPr>
        <w:t xml:space="preserve"> şi în baza corelării </w:t>
      </w:r>
    </w:p>
    <w:p w:rsidR="00487D5E" w:rsidRPr="000A770C" w:rsidRDefault="00487D5E" w:rsidP="00487D5E">
      <w:pPr>
        <w:widowControl w:val="0"/>
        <w:autoSpaceDE w:val="0"/>
        <w:autoSpaceDN w:val="0"/>
        <w:adjustRightInd w:val="0"/>
        <w:spacing w:line="275" w:lineRule="auto"/>
        <w:ind w:right="-7"/>
        <w:jc w:val="both"/>
        <w:rPr>
          <w:rFonts w:eastAsiaTheme="minorHAnsi"/>
          <w:lang w:eastAsia="en-US"/>
        </w:rPr>
      </w:pPr>
      <w:r w:rsidRPr="000A770C">
        <w:rPr>
          <w:rFonts w:eastAsiaTheme="minorHAnsi"/>
          <w:lang w:eastAsia="en-US"/>
        </w:rPr>
        <w:t>informaţiilor din Studiul de Fezabilitate, cu cele din Certi</w:t>
      </w:r>
      <w:r w:rsidR="003E7CB7">
        <w:rPr>
          <w:rFonts w:eastAsiaTheme="minorHAnsi"/>
          <w:lang w:eastAsia="en-US"/>
        </w:rPr>
        <w:t>ficatul de Urbanism,</w:t>
      </w:r>
      <w:r w:rsidRPr="000A770C">
        <w:rPr>
          <w:rFonts w:eastAsiaTheme="minorHAnsi"/>
          <w:lang w:eastAsia="en-US"/>
        </w:rPr>
        <w:t xml:space="preserve"> cu cele din documentul emis de Agenţia de Protecţia Mediului Judeţeană.</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Investiția va respecta legislaţia în vigoare din domeniul: sănătății publice, sanitar-veterinar și de siguranță alimentară și al mediului</w:t>
      </w:r>
    </w:p>
    <w:p w:rsidR="00487D5E" w:rsidRPr="003E7CB7" w:rsidRDefault="00487D5E" w:rsidP="003E7CB7">
      <w:pPr>
        <w:widowControl w:val="0"/>
        <w:autoSpaceDE w:val="0"/>
        <w:autoSpaceDN w:val="0"/>
        <w:adjustRightInd w:val="0"/>
        <w:ind w:left="-19" w:right="10"/>
        <w:rPr>
          <w:rFonts w:eastAsiaTheme="minorHAnsi"/>
          <w:lang w:eastAsia="en-US"/>
        </w:rPr>
      </w:pPr>
      <w:r w:rsidRPr="000A770C">
        <w:rPr>
          <w:rFonts w:eastAsiaTheme="minorHAnsi"/>
          <w:lang w:eastAsia="en-US"/>
        </w:rPr>
        <w:t>Se verifică, în cazul proiectelor de modernizare a exploatațiilor de animale, existența autorizației APM, DSP şi DSVSA sau notă de constatare emisă cu cel mult un an de zile înainte de depunerea Cererii de Finanțare. În cazul proiectelor de modernizare a exploatațiilor vegetale, se verifică existența autorizației de</w:t>
      </w:r>
      <w:r w:rsidR="003E7CB7">
        <w:rPr>
          <w:rFonts w:eastAsiaTheme="minorHAnsi"/>
          <w:lang w:eastAsia="en-US"/>
        </w:rPr>
        <w:t xml:space="preserve"> </w:t>
      </w:r>
      <w:r w:rsidRPr="000A770C">
        <w:rPr>
          <w:rFonts w:eastAsiaTheme="minorHAnsi"/>
          <w:lang w:eastAsia="en-US"/>
        </w:rPr>
        <w:t>mediu / notă de constatare emisă cu cel mult un an de zile înainte de</w:t>
      </w:r>
      <w:r w:rsidR="003E7CB7">
        <w:rPr>
          <w:rFonts w:eastAsiaTheme="minorHAnsi"/>
          <w:lang w:eastAsia="en-US"/>
        </w:rPr>
        <w:t xml:space="preserve"> depunerea Cererii de Finanțare</w:t>
      </w:r>
      <w:r w:rsidRPr="0055144A">
        <w:rPr>
          <w:rFonts w:eastAsiaTheme="minorHAnsi"/>
          <w:color w:val="FF0000"/>
          <w:lang w:eastAsia="en-US"/>
        </w:rPr>
        <w:t>.</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va demonstra că profitul mediu anual (ca medie a ultimilor trei ani fiscali anteriori) nu depășește de 4 ori valoarea sprijinului solicitat</w:t>
      </w:r>
    </w:p>
    <w:p w:rsidR="00487D5E" w:rsidRPr="000A770C" w:rsidRDefault="00487D5E" w:rsidP="00487D5E">
      <w:pPr>
        <w:widowControl w:val="0"/>
        <w:autoSpaceDE w:val="0"/>
        <w:autoSpaceDN w:val="0"/>
        <w:adjustRightInd w:val="0"/>
        <w:ind w:right="-7"/>
        <w:jc w:val="both"/>
        <w:rPr>
          <w:rFonts w:eastAsiaTheme="minorHAnsi"/>
          <w:lang w:eastAsia="en-US"/>
        </w:rPr>
      </w:pPr>
      <w:r w:rsidRPr="000A770C">
        <w:rPr>
          <w:rFonts w:eastAsiaTheme="minorHAnsi"/>
          <w:lang w:eastAsia="en-US"/>
        </w:rPr>
        <w:t xml:space="preserve">Se verifică, în baza situaţiilor financiare aferente ultimilor trei ani fiscali, dacă profitul net mediu pe ultimii trei ani fiscali, în euro, nu depăşeşte de patru ori valoarea sprijinului solicitat. Cursul euro va fi </w:t>
      </w:r>
      <w:r w:rsidRPr="000A770C">
        <w:rPr>
          <w:rFonts w:eastAsiaTheme="minorHAnsi"/>
          <w:lang w:eastAsia="en-US"/>
        </w:rPr>
        <w:lastRenderedPageBreak/>
        <w:t>cursul BNR din ultima zi bancară a anului financiar pentru care se analizează profitul.</w:t>
      </w:r>
    </w:p>
    <w:p w:rsidR="00487D5E" w:rsidRPr="000A770C" w:rsidRDefault="00487D5E" w:rsidP="00487D5E">
      <w:pPr>
        <w:widowControl w:val="0"/>
        <w:autoSpaceDE w:val="0"/>
        <w:autoSpaceDN w:val="0"/>
        <w:adjustRightInd w:val="0"/>
        <w:spacing w:line="275" w:lineRule="auto"/>
        <w:ind w:right="-8"/>
        <w:jc w:val="both"/>
        <w:rPr>
          <w:rFonts w:eastAsiaTheme="minorHAnsi"/>
          <w:lang w:eastAsia="en-US"/>
        </w:rPr>
      </w:pPr>
      <w:r w:rsidRPr="000A770C">
        <w:rPr>
          <w:rFonts w:eastAsiaTheme="minorHAnsi"/>
          <w:lang w:eastAsia="en-US"/>
        </w:rPr>
        <w:t xml:space="preserve">Se corelează informaţiile din Studiul de Fezabilitate, cu cele din documentele emise de APM/DSP/DSVSA judeţene şi din verificările în ONRC </w:t>
      </w:r>
    </w:p>
    <w:p w:rsidR="00487D5E" w:rsidRPr="00D663A5" w:rsidRDefault="00487D5E" w:rsidP="00487D5E">
      <w:pPr>
        <w:widowControl w:val="0"/>
        <w:autoSpaceDE w:val="0"/>
        <w:autoSpaceDN w:val="0"/>
        <w:adjustRightInd w:val="0"/>
        <w:ind w:right="-8"/>
        <w:jc w:val="both"/>
        <w:rPr>
          <w:rFonts w:eastAsiaTheme="minorHAnsi"/>
          <w:color w:val="000000" w:themeColor="text1"/>
          <w:lang w:eastAsia="en-US"/>
        </w:rPr>
      </w:pPr>
      <w:r w:rsidRPr="000A770C">
        <w:rPr>
          <w:rFonts w:eastAsiaTheme="minorHAnsi"/>
          <w:lang w:eastAsia="en-US"/>
        </w:rPr>
        <w:t xml:space="preserve">Investițiile necesare adaptării la noi cerinţe </w:t>
      </w:r>
      <w:r w:rsidRPr="00D663A5">
        <w:rPr>
          <w:rFonts w:eastAsiaTheme="minorHAnsi"/>
          <w:color w:val="000000" w:themeColor="text1"/>
          <w:lang w:eastAsia="en-US"/>
        </w:rPr>
        <w:t>impuse fermierilor de legislaţia europeană se vor realiza în termen de 12 luni de la data la care aceste cerinţe au devenit obligatorii pentru exploataţia agricolă</w:t>
      </w:r>
    </w:p>
    <w:p w:rsidR="006D72E9" w:rsidRPr="00D663A5" w:rsidRDefault="00487D5E" w:rsidP="00487D5E">
      <w:pPr>
        <w:widowControl w:val="0"/>
        <w:autoSpaceDE w:val="0"/>
        <w:autoSpaceDN w:val="0"/>
        <w:adjustRightInd w:val="0"/>
        <w:ind w:right="-20"/>
        <w:rPr>
          <w:rFonts w:eastAsiaTheme="minorHAnsi"/>
          <w:color w:val="000000" w:themeColor="text1"/>
          <w:lang w:eastAsia="en-US"/>
        </w:rPr>
      </w:pPr>
      <w:r w:rsidRPr="00D663A5">
        <w:rPr>
          <w:rFonts w:eastAsiaTheme="minorHAnsi"/>
          <w:color w:val="000000" w:themeColor="text1"/>
          <w:lang w:eastAsia="en-US"/>
        </w:rPr>
        <w:t xml:space="preserve">Se verifică Studiul de Fezabilitate și Declarația pe propria raspundere privind prezentarea avizelor </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 xml:space="preserve">emise de APM, DSP si </w:t>
      </w:r>
      <w:r w:rsidR="00D663A5">
        <w:rPr>
          <w:rFonts w:eastAsiaTheme="minorHAnsi"/>
          <w:lang w:eastAsia="en-US"/>
        </w:rPr>
        <w:t>DSVSA și a Notei de constatare.</w:t>
      </w:r>
    </w:p>
    <w:p w:rsidR="00487D5E" w:rsidRPr="000A770C" w:rsidRDefault="00487D5E" w:rsidP="00487D5E">
      <w:pPr>
        <w:widowControl w:val="0"/>
        <w:autoSpaceDE w:val="0"/>
        <w:autoSpaceDN w:val="0"/>
        <w:adjustRightInd w:val="0"/>
        <w:ind w:right="-6"/>
        <w:jc w:val="both"/>
        <w:rPr>
          <w:rFonts w:eastAsiaTheme="minorHAnsi"/>
          <w:lang w:eastAsia="en-US"/>
        </w:rPr>
      </w:pPr>
      <w:r w:rsidRPr="000A770C">
        <w:rPr>
          <w:rFonts w:eastAsiaTheme="minorHAnsi"/>
          <w:lang w:eastAsia="en-US"/>
        </w:rPr>
        <w:t>În toate cazurile în care proiectul de investiții prevede și investiții în sisteme/echipamente de irigaţii la nivelul fermei, acestea sunt eligibile doar dacă sunt respectate condițiile specifice menționate în secțiunea ”Alte aspecte relevante pentru înțelegerea măsurii.”</w:t>
      </w:r>
    </w:p>
    <w:p w:rsidR="00A37EDB"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 xml:space="preserve">Se verifică în baza Avizelor emise de ANAR, ANIF ,OUAI corelate cu menţiunile din SF. Condițiile </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aplicabile investițiilor eligibile în sisteme/echipamente de irigații la nivel de fermă sunt:</w:t>
      </w:r>
    </w:p>
    <w:p w:rsidR="00487D5E" w:rsidRPr="00D663A5" w:rsidRDefault="00487D5E" w:rsidP="00D663A5">
      <w:pPr>
        <w:widowControl w:val="0"/>
        <w:autoSpaceDE w:val="0"/>
        <w:autoSpaceDN w:val="0"/>
        <w:adjustRightInd w:val="0"/>
        <w:ind w:right="-20"/>
        <w:rPr>
          <w:rFonts w:eastAsiaTheme="minorHAnsi"/>
        </w:rPr>
      </w:pPr>
      <w:r w:rsidRPr="00D663A5">
        <w:rPr>
          <w:rFonts w:eastAsiaTheme="minorHAnsi"/>
        </w:rPr>
        <w:t>Investiția este în conformitate cu planurile de gestionare a bazinelor hidrografice din cadrul Directivei cadru Apă pentru suprafeţele vizate şi cu programul relevant de măsuri, dacă este cazul;</w:t>
      </w:r>
    </w:p>
    <w:p w:rsidR="00CD281F" w:rsidRDefault="00487D5E" w:rsidP="002C2F11">
      <w:pPr>
        <w:widowControl w:val="0"/>
        <w:tabs>
          <w:tab w:val="left" w:pos="9900"/>
        </w:tabs>
        <w:autoSpaceDE w:val="0"/>
        <w:autoSpaceDN w:val="0"/>
        <w:adjustRightInd w:val="0"/>
        <w:ind w:right="4"/>
        <w:rPr>
          <w:rFonts w:eastAsiaTheme="minorHAnsi"/>
          <w:lang w:eastAsia="en-US"/>
        </w:rPr>
      </w:pPr>
      <w:r w:rsidRPr="00D663A5">
        <w:rPr>
          <w:rFonts w:eastAsiaTheme="minorHAnsi"/>
        </w:rPr>
        <w:t>Investiția prevede contorizarea</w:t>
      </w:r>
      <w:r w:rsidR="002C2F11" w:rsidRPr="00D663A5">
        <w:rPr>
          <w:rFonts w:eastAsiaTheme="minorHAnsi"/>
        </w:rPr>
        <w:t xml:space="preserve"> apei</w:t>
      </w:r>
    </w:p>
    <w:p w:rsidR="00487D5E" w:rsidRPr="000A770C" w:rsidRDefault="00487D5E" w:rsidP="002C2F11">
      <w:pPr>
        <w:widowControl w:val="0"/>
        <w:tabs>
          <w:tab w:val="left" w:pos="9900"/>
        </w:tabs>
        <w:autoSpaceDE w:val="0"/>
        <w:autoSpaceDN w:val="0"/>
        <w:adjustRightInd w:val="0"/>
        <w:ind w:right="4"/>
        <w:rPr>
          <w:rFonts w:eastAsiaTheme="minorHAnsi"/>
          <w:lang w:eastAsia="en-US"/>
        </w:rPr>
      </w:pPr>
      <w:r w:rsidRPr="000A770C">
        <w:rPr>
          <w:rFonts w:eastAsiaTheme="minorHAnsi"/>
          <w:lang w:eastAsia="en-US"/>
        </w:rPr>
        <w:t>În plus:</w:t>
      </w:r>
    </w:p>
    <w:p w:rsidR="00487D5E" w:rsidRPr="000A770C" w:rsidRDefault="00487D5E" w:rsidP="00487D5E">
      <w:pPr>
        <w:widowControl w:val="0"/>
        <w:autoSpaceDE w:val="0"/>
        <w:autoSpaceDN w:val="0"/>
        <w:adjustRightInd w:val="0"/>
        <w:ind w:left="31" w:right="-10"/>
        <w:jc w:val="both"/>
        <w:rPr>
          <w:rFonts w:eastAsiaTheme="minorHAnsi"/>
          <w:lang w:eastAsia="en-US"/>
        </w:rPr>
      </w:pPr>
      <w:r w:rsidRPr="000A770C">
        <w:rPr>
          <w:rFonts w:eastAsiaTheme="minorHAnsi"/>
          <w:lang w:eastAsia="en-US"/>
        </w:rPr>
        <w:t>Pentru îmbunătățirea/modernizarea unei instalaţii de irigare existente, dacă corpul de apă subterană sau de suprafață este satisfăcător, respectiv, în stare bună, conform avizului autorității competente, investiția propusă este evaluată ex-ante ca oferind potenţiale economii de apă cu valoare minimă de 5% în conformitate cu parametrii tehnici ai instalației existente;</w:t>
      </w:r>
    </w:p>
    <w:p w:rsidR="002C2F11" w:rsidRPr="000A770C" w:rsidRDefault="00487D5E" w:rsidP="002C2F11">
      <w:pPr>
        <w:widowControl w:val="0"/>
        <w:autoSpaceDE w:val="0"/>
        <w:autoSpaceDN w:val="0"/>
        <w:adjustRightInd w:val="0"/>
        <w:ind w:left="31" w:right="-20"/>
        <w:rPr>
          <w:rFonts w:eastAsiaTheme="minorHAnsi"/>
          <w:lang w:eastAsia="en-US"/>
        </w:rPr>
      </w:pPr>
      <w:r w:rsidRPr="000A770C">
        <w:rPr>
          <w:rFonts w:eastAsiaTheme="minorHAnsi"/>
          <w:lang w:eastAsia="en-US"/>
        </w:rPr>
        <w:t>Pentru investiţii care duc la o creștere netă a suprafețelor irigate, investiția este eligibilă dacă:</w:t>
      </w:r>
      <w:r w:rsidR="002C2F11" w:rsidRPr="000A770C">
        <w:rPr>
          <w:rFonts w:eastAsiaTheme="minorHAnsi"/>
          <w:lang w:eastAsia="en-US"/>
        </w:rPr>
        <w:t xml:space="preserve"> </w:t>
      </w:r>
    </w:p>
    <w:p w:rsidR="00487D5E" w:rsidRPr="000A770C" w:rsidRDefault="00487D5E" w:rsidP="002C2F11">
      <w:pPr>
        <w:widowControl w:val="0"/>
        <w:autoSpaceDE w:val="0"/>
        <w:autoSpaceDN w:val="0"/>
        <w:adjustRightInd w:val="0"/>
        <w:ind w:left="31" w:right="-20"/>
        <w:rPr>
          <w:rFonts w:eastAsiaTheme="minorHAnsi"/>
          <w:lang w:eastAsia="en-US"/>
        </w:rPr>
      </w:pPr>
      <w:r w:rsidRPr="000A770C">
        <w:rPr>
          <w:rFonts w:eastAsiaTheme="minorHAnsi"/>
          <w:lang w:eastAsia="en-US"/>
        </w:rPr>
        <w:t>• analiza de mediu, realizată sau aprobată de autoritatea competentă arată că nu va exista nici un impact negativ semnificativ asupra mediului de pe urma investiției. Această analiză se poate referi atât la exploatații individuale cât și la un grup de exploatații;</w:t>
      </w:r>
    </w:p>
    <w:p w:rsidR="00487D5E" w:rsidRPr="000A770C" w:rsidRDefault="00487D5E" w:rsidP="00487D5E">
      <w:pPr>
        <w:widowControl w:val="0"/>
        <w:autoSpaceDE w:val="0"/>
        <w:autoSpaceDN w:val="0"/>
        <w:adjustRightInd w:val="0"/>
        <w:spacing w:line="275" w:lineRule="auto"/>
        <w:ind w:left="31" w:right="-10"/>
        <w:jc w:val="both"/>
        <w:rPr>
          <w:rFonts w:eastAsiaTheme="minorHAnsi"/>
          <w:lang w:eastAsia="en-US"/>
        </w:rPr>
      </w:pPr>
      <w:r w:rsidRPr="000A770C">
        <w:rPr>
          <w:rFonts w:eastAsiaTheme="minorHAnsi"/>
          <w:lang w:eastAsia="en-US"/>
        </w:rPr>
        <w:t>• corpul de apă subterană sau de suprafață este satisfăcător, respectiv, în stare bună, conform avizului autorității competente (deține aprobarea administrației Naționale „Apele Romane” prin structurile sale teritoriale).</w:t>
      </w:r>
    </w:p>
    <w:p w:rsidR="00487D5E" w:rsidRPr="000A770C" w:rsidRDefault="00487D5E" w:rsidP="00487D5E">
      <w:pPr>
        <w:widowControl w:val="0"/>
        <w:autoSpaceDE w:val="0"/>
        <w:autoSpaceDN w:val="0"/>
        <w:adjustRightInd w:val="0"/>
        <w:ind w:right="-8"/>
        <w:jc w:val="both"/>
        <w:rPr>
          <w:rFonts w:eastAsiaTheme="minorHAnsi"/>
          <w:lang w:eastAsia="en-US"/>
        </w:rPr>
      </w:pPr>
      <w:r w:rsidRPr="000A770C">
        <w:rPr>
          <w:rFonts w:eastAsiaTheme="minorHAnsi"/>
          <w:lang w:eastAsia="en-US"/>
        </w:rPr>
        <w:t>Investițiile în instalații al căror scop principal este producerea de energie electrică, prin utilizarea biomasei, trebuie să respecte prevederile art. 13 (d) din R.807/2014, prin demonstrarea utilizării unui procent minim de energie termică de 10%,</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Se verifică informaţiile din Studiul de Fezabilitate.</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În cazul procesării la nivel de fermă, materia primă procesată va fi produs agricol (conform Anexei I la Tratat) şi produsul rezultat va fi doar produs din Anexa I la Tratat</w:t>
      </w:r>
    </w:p>
    <w:p w:rsidR="00227DD0"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 xml:space="preserve">Se verifică, în baza menţiunilor din Studiul de fezabilitate referitoare la produsul obţinut în urma </w:t>
      </w:r>
    </w:p>
    <w:p w:rsidR="00487D5E" w:rsidRDefault="00487D5E" w:rsidP="00227DD0">
      <w:pPr>
        <w:widowControl w:val="0"/>
        <w:autoSpaceDE w:val="0"/>
        <w:autoSpaceDN w:val="0"/>
        <w:adjustRightInd w:val="0"/>
        <w:ind w:right="-20"/>
        <w:rPr>
          <w:rFonts w:eastAsiaTheme="minorHAnsi"/>
          <w:lang w:eastAsia="en-US"/>
        </w:rPr>
      </w:pPr>
      <w:r w:rsidRPr="000A770C">
        <w:rPr>
          <w:rFonts w:eastAsiaTheme="minorHAnsi"/>
          <w:lang w:eastAsia="en-US"/>
        </w:rPr>
        <w:t>procesării şi în baza Anexei I la Tratat dacă acest produs este inclus în această anexă.</w:t>
      </w:r>
    </w:p>
    <w:p w:rsidR="00487D5E" w:rsidRDefault="00C15E5C" w:rsidP="00227DD0">
      <w:pPr>
        <w:widowControl w:val="0"/>
        <w:autoSpaceDE w:val="0"/>
        <w:autoSpaceDN w:val="0"/>
        <w:adjustRightInd w:val="0"/>
        <w:spacing w:after="16"/>
        <w:rPr>
          <w:rFonts w:eastAsiaTheme="minorHAnsi"/>
          <w:lang w:eastAsia="en-US"/>
        </w:rPr>
      </w:pPr>
      <w:r w:rsidRPr="00227DD0">
        <w:rPr>
          <w:rFonts w:eastAsiaTheme="minorHAnsi"/>
          <w:lang w:eastAsia="en-US"/>
        </w:rPr>
        <w:t>Completarea tabelului Coeficienţi de producţie standard, din cererea de finanţare se va face cu toate activele exploataţiei (terenuri agricole şi animale) chiar dacă proiectul vizează înfiinţarea unei noi unităţi de producţie independentă funcţional de celelalte unităţi de producţie care alcătuiesc exploataţia</w:t>
      </w:r>
    </w:p>
    <w:p w:rsidR="008F273E" w:rsidRPr="008F273E" w:rsidRDefault="008F273E" w:rsidP="00227DD0">
      <w:pPr>
        <w:widowControl w:val="0"/>
        <w:autoSpaceDE w:val="0"/>
        <w:autoSpaceDN w:val="0"/>
        <w:adjustRightInd w:val="0"/>
        <w:spacing w:after="16"/>
        <w:rPr>
          <w:rFonts w:eastAsiaTheme="minorHAnsi"/>
          <w:b/>
          <w:lang w:eastAsia="en-US"/>
        </w:rPr>
      </w:pPr>
      <w:r w:rsidRPr="008F273E">
        <w:rPr>
          <w:rFonts w:eastAsiaTheme="minorHAnsi"/>
          <w:b/>
          <w:lang w:eastAsia="en-US"/>
        </w:rPr>
        <w:t>Tipuri de actiuni eligibile si neeligibile</w:t>
      </w:r>
    </w:p>
    <w:p w:rsidR="008F273E" w:rsidRPr="00301FA9" w:rsidRDefault="008F273E" w:rsidP="008F273E">
      <w:pPr>
        <w:pStyle w:val="Default"/>
        <w:spacing w:line="276" w:lineRule="auto"/>
        <w:jc w:val="both"/>
        <w:rPr>
          <w:b/>
          <w:bCs/>
          <w:sz w:val="22"/>
          <w:szCs w:val="22"/>
        </w:rPr>
      </w:pPr>
      <w:r w:rsidRPr="00301FA9">
        <w:rPr>
          <w:b/>
          <w:bCs/>
          <w:sz w:val="22"/>
          <w:szCs w:val="22"/>
        </w:rPr>
        <w:t xml:space="preserve">Eligibile </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echipamente, maşini şi utilaje noi.</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mijloace de transport specializate.</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utilaje, instalaţii, echipamente şi mijloace de transport specializate în scopul colectării materiei prime, prelucrarea şi comercializarea produselor agroalimentare.</w:t>
      </w:r>
    </w:p>
    <w:p w:rsidR="008F273E" w:rsidRPr="008F273E" w:rsidRDefault="008F273E" w:rsidP="008F273E">
      <w:pPr>
        <w:spacing w:line="276" w:lineRule="auto"/>
        <w:rPr>
          <w:rFonts w:eastAsiaTheme="minorHAnsi"/>
          <w:lang w:eastAsia="en-US"/>
        </w:rPr>
      </w:pPr>
      <w:r w:rsidRPr="008F273E">
        <w:rPr>
          <w:rFonts w:eastAsiaTheme="minorHAnsi"/>
          <w:lang w:eastAsia="en-US"/>
        </w:rPr>
        <w:t>Construcţia de hale, extinderea, modernizarea şi dotarea: depozite, spaţii de procesare/prelucrare şi marketing.</w:t>
      </w:r>
    </w:p>
    <w:p w:rsidR="008F273E" w:rsidRPr="008F273E" w:rsidRDefault="008F273E" w:rsidP="008F273E">
      <w:pPr>
        <w:spacing w:line="276" w:lineRule="auto"/>
        <w:rPr>
          <w:rFonts w:eastAsiaTheme="minorHAnsi"/>
          <w:lang w:eastAsia="en-US"/>
        </w:rPr>
      </w:pPr>
      <w:r w:rsidRPr="008F273E">
        <w:rPr>
          <w:rFonts w:eastAsiaTheme="minorHAnsi"/>
          <w:lang w:eastAsia="en-US"/>
        </w:rPr>
        <w:lastRenderedPageBreak/>
        <w:t>Restructurarea şi construcţia de clădiri pentru creşterea animalelor cu tehnologii noi şi eficiente pentru a reduce emisiile gazelor cu efect de seră.</w:t>
      </w:r>
    </w:p>
    <w:p w:rsidR="008F273E" w:rsidRPr="008F273E" w:rsidRDefault="008F273E" w:rsidP="008F273E">
      <w:pPr>
        <w:spacing w:line="276" w:lineRule="auto"/>
        <w:rPr>
          <w:rFonts w:eastAsiaTheme="minorHAnsi"/>
          <w:lang w:eastAsia="en-US"/>
        </w:rPr>
      </w:pPr>
      <w:r w:rsidRPr="008F273E">
        <w:rPr>
          <w:rFonts w:eastAsiaTheme="minorHAnsi"/>
          <w:lang w:eastAsia="en-US"/>
        </w:rPr>
        <w:t>Înfiinţare plantaţii de pomi fructiferi cu respectarea speciilor şi suprafeţelor incluse în Anexa din Cadrul Naţional de Implementare aferentă STP excepţie, cultura de căpşuni în sere şi solaria, şi în baza analizei locale a unui institut certificat.</w:t>
      </w:r>
    </w:p>
    <w:p w:rsidR="008F273E" w:rsidRPr="008F273E" w:rsidRDefault="008F273E" w:rsidP="008F273E">
      <w:pPr>
        <w:spacing w:line="276" w:lineRule="auto"/>
        <w:rPr>
          <w:rFonts w:eastAsiaTheme="minorHAnsi"/>
          <w:lang w:eastAsia="en-US"/>
        </w:rPr>
      </w:pPr>
      <w:r w:rsidRPr="008F273E">
        <w:rPr>
          <w:rFonts w:eastAsiaTheme="minorHAnsi"/>
          <w:lang w:eastAsia="en-US"/>
        </w:rPr>
        <w:t>Sisteme de protecţie pentru grindină şi ploaie.</w:t>
      </w:r>
    </w:p>
    <w:p w:rsidR="008F273E" w:rsidRPr="008F273E" w:rsidRDefault="008F273E" w:rsidP="008F273E">
      <w:pPr>
        <w:spacing w:line="276" w:lineRule="auto"/>
        <w:rPr>
          <w:rFonts w:eastAsiaTheme="minorHAnsi"/>
          <w:lang w:eastAsia="en-US"/>
        </w:rPr>
      </w:pPr>
      <w:r w:rsidRPr="008F273E">
        <w:rPr>
          <w:rFonts w:eastAsiaTheme="minorHAnsi"/>
          <w:lang w:eastAsia="en-US"/>
        </w:rPr>
        <w:t xml:space="preserve">Înfiinţare plantaţii de legume în spaţii protejate şi în câmp. </w:t>
      </w:r>
    </w:p>
    <w:p w:rsidR="008F273E" w:rsidRPr="008F273E" w:rsidRDefault="008F273E" w:rsidP="008F273E">
      <w:pPr>
        <w:spacing w:line="276" w:lineRule="auto"/>
        <w:rPr>
          <w:rFonts w:eastAsiaTheme="minorHAnsi"/>
          <w:lang w:eastAsia="en-US"/>
        </w:rPr>
      </w:pPr>
      <w:r w:rsidRPr="008F273E">
        <w:rPr>
          <w:rFonts w:eastAsiaTheme="minorHAnsi"/>
          <w:lang w:eastAsia="en-US"/>
        </w:rPr>
        <w:t xml:space="preserve">Investiţii în echipamente, maşini şi utilaje pentru producerea de energie regenerabilă. </w:t>
      </w:r>
    </w:p>
    <w:p w:rsidR="00642D6E" w:rsidRPr="008F273E" w:rsidRDefault="008F273E" w:rsidP="008F273E">
      <w:pPr>
        <w:spacing w:line="276" w:lineRule="auto"/>
        <w:rPr>
          <w:rFonts w:eastAsiaTheme="minorHAnsi"/>
          <w:lang w:eastAsia="en-US"/>
        </w:rPr>
      </w:pPr>
      <w:r w:rsidRPr="008F273E">
        <w:rPr>
          <w:rFonts w:eastAsiaTheme="minorHAnsi"/>
          <w:lang w:eastAsia="en-US"/>
        </w:rPr>
        <w:t>Realizarea de investiţii în reducerea consumului de energie.</w:t>
      </w:r>
    </w:p>
    <w:p w:rsidR="008F273E" w:rsidRPr="008F273E" w:rsidRDefault="008F273E" w:rsidP="008F273E">
      <w:pPr>
        <w:spacing w:line="276" w:lineRule="auto"/>
        <w:rPr>
          <w:rFonts w:eastAsiaTheme="minorHAnsi"/>
          <w:lang w:eastAsia="en-US"/>
        </w:rPr>
      </w:pPr>
      <w:r w:rsidRPr="008F273E">
        <w:rPr>
          <w:rFonts w:eastAsiaTheme="minorHAnsi"/>
          <w:lang w:eastAsia="en-US"/>
        </w:rPr>
        <w:t xml:space="preserve">Demarcarea operaţiilor care pot fi sprijinite în baza art. 17 faţă de art. 19 o reprezintă faptul că în baza art.17 materiile prime referitoare la procesare/marketing/dezvoltare întotdeauna vor fi un produs din anexă I la Tratatul de Instituire a Comunităţii Europene </w:t>
      </w:r>
    </w:p>
    <w:p w:rsidR="008F273E" w:rsidRPr="002A0F37" w:rsidRDefault="008F273E" w:rsidP="008F273E">
      <w:pPr>
        <w:spacing w:line="276" w:lineRule="auto"/>
        <w:rPr>
          <w:rFonts w:ascii="Trebuchet MS" w:hAnsi="Trebuchet MS"/>
          <w:b/>
          <w:sz w:val="22"/>
          <w:szCs w:val="22"/>
        </w:rPr>
      </w:pPr>
      <w:r w:rsidRPr="002A0F37">
        <w:rPr>
          <w:rFonts w:ascii="Trebuchet MS" w:hAnsi="Trebuchet MS"/>
          <w:b/>
          <w:sz w:val="22"/>
          <w:szCs w:val="22"/>
        </w:rPr>
        <w:t xml:space="preserve">Neeligibile </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terenuri si Achiziţia de maşini în scop personal</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clădiri, Construcţie locuinţa şi renovarea acesteia</w:t>
      </w:r>
    </w:p>
    <w:p w:rsidR="008F273E" w:rsidRPr="008F273E" w:rsidRDefault="008F273E" w:rsidP="008F273E">
      <w:pPr>
        <w:spacing w:line="276" w:lineRule="auto"/>
        <w:rPr>
          <w:rFonts w:eastAsiaTheme="minorHAnsi"/>
          <w:lang w:eastAsia="en-US"/>
        </w:rPr>
      </w:pPr>
      <w:r w:rsidRPr="008F273E">
        <w:rPr>
          <w:rFonts w:eastAsiaTheme="minorHAnsi"/>
          <w:lang w:eastAsia="en-US"/>
        </w:rPr>
        <w:t>Plată dobânzi şi impozite fiscale</w:t>
      </w:r>
    </w:p>
    <w:p w:rsidR="008F273E" w:rsidRPr="00227DD0" w:rsidRDefault="008F273E" w:rsidP="008F273E">
      <w:pPr>
        <w:widowControl w:val="0"/>
        <w:autoSpaceDE w:val="0"/>
        <w:autoSpaceDN w:val="0"/>
        <w:adjustRightInd w:val="0"/>
        <w:spacing w:after="16"/>
        <w:rPr>
          <w:rFonts w:eastAsiaTheme="minorHAnsi"/>
          <w:lang w:eastAsia="en-US"/>
        </w:rPr>
      </w:pPr>
      <w:r w:rsidRPr="008F273E">
        <w:rPr>
          <w:rFonts w:eastAsiaTheme="minorHAnsi"/>
          <w:lang w:eastAsia="en-US"/>
        </w:rPr>
        <w:t>Nu se acceptă achiziţionarea de utilaje sau echipamente second hand.</w:t>
      </w:r>
    </w:p>
    <w:p w:rsidR="008B6BA8" w:rsidRPr="00227DD0" w:rsidRDefault="008B6BA8" w:rsidP="0019223E">
      <w:pPr>
        <w:jc w:val="both"/>
        <w:rPr>
          <w:rFonts w:eastAsiaTheme="minorHAnsi"/>
          <w:b/>
          <w:lang w:eastAsia="en-US"/>
        </w:rPr>
      </w:pPr>
      <w:r w:rsidRPr="00227DD0">
        <w:rPr>
          <w:rFonts w:eastAsiaTheme="minorHAnsi"/>
          <w:b/>
          <w:lang w:eastAsia="en-US"/>
        </w:rPr>
        <w:t>6.  Cheltuieli eligibile şi neeligibile</w:t>
      </w:r>
    </w:p>
    <w:p w:rsidR="00C15E5C" w:rsidRPr="00227DD0" w:rsidRDefault="00C15E5C" w:rsidP="00227DD0">
      <w:pPr>
        <w:widowControl w:val="0"/>
        <w:autoSpaceDE w:val="0"/>
        <w:autoSpaceDN w:val="0"/>
        <w:adjustRightInd w:val="0"/>
        <w:spacing w:line="276" w:lineRule="auto"/>
        <w:ind w:right="569"/>
        <w:jc w:val="both"/>
        <w:rPr>
          <w:rFonts w:eastAsiaTheme="minorHAnsi"/>
          <w:lang w:eastAsia="en-US"/>
        </w:rPr>
      </w:pPr>
      <w:r w:rsidRPr="00227DD0">
        <w:rPr>
          <w:rFonts w:eastAsiaTheme="minorHAnsi"/>
          <w:lang w:eastAsia="en-US"/>
        </w:rPr>
        <w:t>Un proiect poate cuprinde atât cheltuieli eligibile cât și cheltuieli neeligibile. Fondurile nerambursabile vor fi acordate doar pentru decontarea cheltuielilor eligibile, cheltuielile neeligibile urmând a fi suportate de beneficiarul proiectului. Cheltuielile neeligibile înscrise în proiectul selectat trebuie de asemenea finalizate până la data depunerii ultimei cereri de plată.</w:t>
      </w:r>
    </w:p>
    <w:p w:rsidR="002C2F11" w:rsidRPr="00227DD0" w:rsidRDefault="002C2F11" w:rsidP="002C2F11">
      <w:pPr>
        <w:pStyle w:val="Default"/>
        <w:spacing w:line="276" w:lineRule="auto"/>
        <w:jc w:val="both"/>
        <w:rPr>
          <w:rFonts w:ascii="Times New Roman" w:eastAsiaTheme="minorHAnsi" w:hAnsi="Times New Roman" w:cs="Times New Roman"/>
          <w:b/>
          <w:color w:val="auto"/>
          <w:lang w:eastAsia="en-US"/>
        </w:rPr>
      </w:pPr>
      <w:r w:rsidRPr="00227DD0">
        <w:rPr>
          <w:rFonts w:ascii="Times New Roman" w:eastAsiaTheme="minorHAnsi" w:hAnsi="Times New Roman" w:cs="Times New Roman"/>
          <w:b/>
          <w:color w:val="auto"/>
          <w:lang w:eastAsia="en-US"/>
        </w:rPr>
        <w:t xml:space="preserve">Eligibile </w:t>
      </w:r>
    </w:p>
    <w:p w:rsidR="002C2F11" w:rsidRPr="000A770C" w:rsidRDefault="00227DD0" w:rsidP="002C2F11">
      <w:pPr>
        <w:spacing w:line="276" w:lineRule="auto"/>
        <w:rPr>
          <w:rFonts w:eastAsiaTheme="minorHAnsi"/>
          <w:lang w:eastAsia="en-US"/>
        </w:rPr>
      </w:pPr>
      <w:r>
        <w:rPr>
          <w:rFonts w:eastAsiaTheme="minorHAnsi"/>
          <w:lang w:eastAsia="en-US"/>
        </w:rPr>
        <w:t>U</w:t>
      </w:r>
      <w:r w:rsidR="002C2F11" w:rsidRPr="000A770C">
        <w:rPr>
          <w:rFonts w:eastAsiaTheme="minorHAnsi"/>
          <w:lang w:eastAsia="en-US"/>
        </w:rPr>
        <w:t>tilaje noi.</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mijloace de transport specializate.</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utilaje, instalaţii, echipamente şi mijloace de transport specializate în scopul colectării materiei prime, prelucrarea şi comercializarea produselor agroalimentare.</w:t>
      </w:r>
    </w:p>
    <w:p w:rsidR="002C2F11" w:rsidRPr="000A770C" w:rsidRDefault="002C2F11" w:rsidP="002C2F11">
      <w:pPr>
        <w:spacing w:line="276" w:lineRule="auto"/>
        <w:rPr>
          <w:rFonts w:eastAsiaTheme="minorHAnsi"/>
          <w:lang w:eastAsia="en-US"/>
        </w:rPr>
      </w:pPr>
      <w:r w:rsidRPr="000A770C">
        <w:rPr>
          <w:rFonts w:eastAsiaTheme="minorHAnsi"/>
          <w:lang w:eastAsia="en-US"/>
        </w:rPr>
        <w:t>Construcţia de hale, extinderea, modernizarea şi dotarea: depozite, spaţii de procesare/prelucrare şi marketing.</w:t>
      </w:r>
    </w:p>
    <w:p w:rsidR="002C2F11" w:rsidRPr="000A770C" w:rsidRDefault="002C2F11" w:rsidP="002C2F11">
      <w:pPr>
        <w:spacing w:line="276" w:lineRule="auto"/>
        <w:rPr>
          <w:rFonts w:eastAsiaTheme="minorHAnsi"/>
          <w:lang w:eastAsia="en-US"/>
        </w:rPr>
      </w:pPr>
      <w:r w:rsidRPr="000A770C">
        <w:rPr>
          <w:rFonts w:eastAsiaTheme="minorHAnsi"/>
          <w:lang w:eastAsia="en-US"/>
        </w:rPr>
        <w:t>Restructurarea şi construcţia de clădiri pentru creşterea animalelor cu tehnologii noi şi eficiente pentru a reduce emisiile gazelor cu efect de seră.</w:t>
      </w:r>
    </w:p>
    <w:p w:rsidR="002C2F11" w:rsidRPr="000A770C" w:rsidRDefault="002C2F11" w:rsidP="002C2F11">
      <w:pPr>
        <w:spacing w:line="276" w:lineRule="auto"/>
        <w:rPr>
          <w:rFonts w:eastAsiaTheme="minorHAnsi"/>
          <w:lang w:eastAsia="en-US"/>
        </w:rPr>
      </w:pPr>
      <w:r w:rsidRPr="000A770C">
        <w:rPr>
          <w:rFonts w:eastAsiaTheme="minorHAnsi"/>
          <w:lang w:eastAsia="en-US"/>
        </w:rPr>
        <w:t xml:space="preserve">Înfiinţare plantaţii de pomi fructiferi cu respectarea speciilor şi suprafeţelor incluse în Anexa din Cadrul Naţional de Implementare aferentă STP excepţie, cultura de căpşuni în sere </w:t>
      </w:r>
      <w:r w:rsidR="0055144A">
        <w:rPr>
          <w:rFonts w:eastAsiaTheme="minorHAnsi"/>
          <w:lang w:eastAsia="en-US"/>
        </w:rPr>
        <w:t>şi solarii</w:t>
      </w:r>
      <w:r w:rsidRPr="000A770C">
        <w:rPr>
          <w:rFonts w:eastAsiaTheme="minorHAnsi"/>
          <w:lang w:eastAsia="en-US"/>
        </w:rPr>
        <w:t>, şi în baza analizei locale a unui institut certificat.</w:t>
      </w:r>
    </w:p>
    <w:p w:rsidR="006D72E9" w:rsidRDefault="002C2F11" w:rsidP="002C2F11">
      <w:pPr>
        <w:spacing w:line="276" w:lineRule="auto"/>
        <w:rPr>
          <w:rFonts w:eastAsiaTheme="minorHAnsi"/>
          <w:lang w:eastAsia="en-US"/>
        </w:rPr>
      </w:pPr>
      <w:r w:rsidRPr="000A770C">
        <w:rPr>
          <w:rFonts w:eastAsiaTheme="minorHAnsi"/>
          <w:lang w:eastAsia="en-US"/>
        </w:rPr>
        <w:t>Sisteme de prot</w:t>
      </w:r>
      <w:r w:rsidR="00D663A5">
        <w:rPr>
          <w:rFonts w:eastAsiaTheme="minorHAnsi"/>
          <w:lang w:eastAsia="en-US"/>
        </w:rPr>
        <w:t>ecţie pentru grindină şi ploaie</w:t>
      </w:r>
    </w:p>
    <w:p w:rsidR="002C2F11" w:rsidRPr="000A770C" w:rsidRDefault="002C2F11" w:rsidP="002C2F11">
      <w:pPr>
        <w:spacing w:line="276" w:lineRule="auto"/>
        <w:rPr>
          <w:rFonts w:eastAsiaTheme="minorHAnsi"/>
          <w:lang w:eastAsia="en-US"/>
        </w:rPr>
      </w:pPr>
      <w:r w:rsidRPr="000A770C">
        <w:rPr>
          <w:rFonts w:eastAsiaTheme="minorHAnsi"/>
          <w:lang w:eastAsia="en-US"/>
        </w:rPr>
        <w:t xml:space="preserve">Înfiinţare plantaţii de legume în spaţii protejate şi în câmp. </w:t>
      </w:r>
    </w:p>
    <w:p w:rsidR="002C2F11" w:rsidRPr="000A770C" w:rsidRDefault="002C2F11" w:rsidP="002C2F11">
      <w:pPr>
        <w:spacing w:line="276" w:lineRule="auto"/>
        <w:rPr>
          <w:rFonts w:eastAsiaTheme="minorHAnsi"/>
          <w:lang w:eastAsia="en-US"/>
        </w:rPr>
      </w:pPr>
      <w:r w:rsidRPr="000A770C">
        <w:rPr>
          <w:rFonts w:eastAsiaTheme="minorHAnsi"/>
          <w:lang w:eastAsia="en-US"/>
        </w:rPr>
        <w:t xml:space="preserve">Investiţii în echipamente, maşini şi utilaje pentru producerea de energie regenerabilă. </w:t>
      </w:r>
    </w:p>
    <w:p w:rsidR="002C2F11" w:rsidRPr="000A770C" w:rsidRDefault="002C2F11" w:rsidP="002C2F11">
      <w:pPr>
        <w:spacing w:line="276" w:lineRule="auto"/>
        <w:rPr>
          <w:rFonts w:eastAsiaTheme="minorHAnsi"/>
          <w:lang w:eastAsia="en-US"/>
        </w:rPr>
      </w:pPr>
      <w:r w:rsidRPr="000A770C">
        <w:rPr>
          <w:rFonts w:eastAsiaTheme="minorHAnsi"/>
          <w:lang w:eastAsia="en-US"/>
        </w:rPr>
        <w:t>Realizarea de investiţii în reducerea consumului de energie.</w:t>
      </w:r>
    </w:p>
    <w:p w:rsidR="002C2F11" w:rsidRDefault="002C2F11" w:rsidP="002C2F11">
      <w:pPr>
        <w:spacing w:line="276" w:lineRule="auto"/>
        <w:rPr>
          <w:rFonts w:eastAsiaTheme="minorHAnsi"/>
          <w:lang w:eastAsia="en-US"/>
        </w:rPr>
      </w:pPr>
      <w:r w:rsidRPr="000A770C">
        <w:rPr>
          <w:rFonts w:eastAsiaTheme="minorHAnsi"/>
          <w:lang w:eastAsia="en-US"/>
        </w:rPr>
        <w:t xml:space="preserve">Demarcarea operaţiilor care pot fi sprijinite în baza art. 17 faţă de art. 19 o reprezintă faptul că în baza art.17 materiile prime referitoare la procesare/marketing/dezvoltare întotdeauna vor fi un produs din anexă I la Tratatul de Instituire a Comunităţii Europene </w:t>
      </w:r>
    </w:p>
    <w:p w:rsidR="00C15E5C" w:rsidRPr="00227DD0" w:rsidRDefault="00C15E5C" w:rsidP="00227DD0">
      <w:pPr>
        <w:widowControl w:val="0"/>
        <w:autoSpaceDE w:val="0"/>
        <w:autoSpaceDN w:val="0"/>
        <w:adjustRightInd w:val="0"/>
        <w:spacing w:line="276" w:lineRule="auto"/>
        <w:ind w:right="566"/>
        <w:jc w:val="both"/>
        <w:rPr>
          <w:rFonts w:eastAsiaTheme="minorHAnsi"/>
          <w:lang w:eastAsia="en-US"/>
        </w:rPr>
      </w:pPr>
      <w:r w:rsidRPr="00227DD0">
        <w:rPr>
          <w:rFonts w:eastAsiaTheme="minorHAnsi"/>
          <w:lang w:eastAsia="en-US"/>
        </w:rPr>
        <w:t xml:space="preserve">Pentru o dimensionare adecvată a parcului de utilaje se recomanda consultarea Tabelului privind corelarea puterii maşinilor agricole cu suprafaţa fermelor, postat pe pagina de internet </w:t>
      </w:r>
      <w:r w:rsidRPr="00227DD0">
        <w:rPr>
          <w:rFonts w:eastAsiaTheme="minorHAnsi"/>
          <w:lang w:eastAsia="en-US"/>
        </w:rPr>
        <w:lastRenderedPageBreak/>
        <w:t>AFIR.info.</w:t>
      </w:r>
    </w:p>
    <w:p w:rsidR="00C15E5C" w:rsidRPr="00227DD0" w:rsidRDefault="00C15E5C" w:rsidP="00227DD0">
      <w:pPr>
        <w:widowControl w:val="0"/>
        <w:autoSpaceDE w:val="0"/>
        <w:autoSpaceDN w:val="0"/>
        <w:adjustRightInd w:val="0"/>
        <w:spacing w:line="276" w:lineRule="auto"/>
        <w:ind w:right="535"/>
        <w:rPr>
          <w:rFonts w:eastAsiaTheme="minorHAnsi"/>
          <w:lang w:eastAsia="en-US"/>
        </w:rPr>
      </w:pPr>
      <w:r w:rsidRPr="00227DD0">
        <w:rPr>
          <w:rFonts w:eastAsiaTheme="minorHAnsi"/>
          <w:lang w:eastAsia="en-US"/>
        </w:rPr>
        <w:t>Corelarea se realizează cu suprafețele regăsite în IACS sau certificate de APIA la momentul depunerii cererii de finanţare și a culturilor prognozate în cadrul SF.</w:t>
      </w:r>
    </w:p>
    <w:p w:rsidR="002C2F11" w:rsidRPr="000A770C" w:rsidRDefault="002C2F11" w:rsidP="002C2F11">
      <w:pPr>
        <w:spacing w:line="276" w:lineRule="auto"/>
        <w:rPr>
          <w:rFonts w:eastAsiaTheme="minorHAnsi"/>
          <w:b/>
          <w:lang w:eastAsia="en-US"/>
        </w:rPr>
      </w:pPr>
      <w:r w:rsidRPr="000A770C">
        <w:rPr>
          <w:rFonts w:eastAsiaTheme="minorHAnsi"/>
          <w:b/>
          <w:lang w:eastAsia="en-US"/>
        </w:rPr>
        <w:t xml:space="preserve">Neeligibile </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terenuri si Achiziţia de maşini în scop personal</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clădiri, Construcţie locuinţa şi renovarea acesteia</w:t>
      </w:r>
    </w:p>
    <w:p w:rsidR="002C2F11" w:rsidRDefault="002C2F11" w:rsidP="002C2F11">
      <w:pPr>
        <w:spacing w:line="276" w:lineRule="auto"/>
        <w:rPr>
          <w:rFonts w:eastAsiaTheme="minorHAnsi"/>
          <w:lang w:eastAsia="en-US"/>
        </w:rPr>
      </w:pPr>
      <w:r w:rsidRPr="000A770C">
        <w:rPr>
          <w:rFonts w:eastAsiaTheme="minorHAnsi"/>
          <w:lang w:eastAsia="en-US"/>
        </w:rPr>
        <w:t>Plată dobânzi şi impozite fiscale</w:t>
      </w:r>
    </w:p>
    <w:p w:rsidR="002C2F11" w:rsidRPr="000A770C" w:rsidRDefault="002C2F11" w:rsidP="002C2F11">
      <w:pPr>
        <w:jc w:val="both"/>
        <w:rPr>
          <w:rFonts w:eastAsiaTheme="minorHAnsi"/>
          <w:lang w:eastAsia="en-US"/>
        </w:rPr>
      </w:pPr>
      <w:r w:rsidRPr="000A770C">
        <w:rPr>
          <w:rFonts w:eastAsiaTheme="minorHAnsi"/>
          <w:lang w:eastAsia="en-US"/>
        </w:rPr>
        <w:t>Nu se acceptă achiziţionarea de utilaje sau echipamente second hand.</w:t>
      </w:r>
    </w:p>
    <w:p w:rsidR="008B6BA8" w:rsidRPr="00055473" w:rsidRDefault="008B6BA8" w:rsidP="002C2F11">
      <w:pPr>
        <w:jc w:val="both"/>
        <w:rPr>
          <w:rFonts w:eastAsiaTheme="minorHAnsi"/>
          <w:lang w:eastAsia="en-US"/>
        </w:rPr>
      </w:pPr>
      <w:r w:rsidRPr="00055473">
        <w:rPr>
          <w:rFonts w:eastAsiaTheme="minorHAnsi"/>
          <w:b/>
          <w:lang w:eastAsia="en-US"/>
        </w:rPr>
        <w:t>Cheltuieli eligibile generale</w:t>
      </w:r>
      <w:r w:rsidR="00055473" w:rsidRPr="00055473">
        <w:rPr>
          <w:rFonts w:eastAsiaTheme="minorHAnsi"/>
          <w:b/>
          <w:lang w:eastAsia="en-US"/>
        </w:rPr>
        <w:t xml:space="preserve"> pentru domeniul agricol</w:t>
      </w:r>
      <w:r w:rsidRPr="00055473">
        <w:rPr>
          <w:rFonts w:eastAsiaTheme="minorHAnsi"/>
          <w:lang w:eastAsia="en-US"/>
        </w:rPr>
        <w:t xml:space="preserve"> vor respecta prevederile din:</w:t>
      </w:r>
    </w:p>
    <w:p w:rsidR="008B6BA8" w:rsidRPr="00055473" w:rsidRDefault="008B6BA8" w:rsidP="0019223E">
      <w:pPr>
        <w:jc w:val="both"/>
        <w:rPr>
          <w:rFonts w:eastAsiaTheme="minorHAnsi"/>
          <w:lang w:eastAsia="en-US"/>
        </w:rPr>
      </w:pPr>
      <w:r w:rsidRPr="00055473">
        <w:rPr>
          <w:rFonts w:eastAsiaTheme="minorHAnsi"/>
          <w:lang w:eastAsia="en-US"/>
        </w:rPr>
        <w:t>• Cap. 8.1 din PNDR 2014</w:t>
      </w:r>
      <w:r w:rsidR="00227DD0">
        <w:rPr>
          <w:rFonts w:eastAsiaTheme="minorHAnsi"/>
          <w:lang w:eastAsia="en-US"/>
        </w:rPr>
        <w:t>-</w:t>
      </w:r>
      <w:r w:rsidRPr="00055473">
        <w:rPr>
          <w:rFonts w:eastAsiaTheme="minorHAnsi"/>
          <w:lang w:eastAsia="en-US"/>
        </w:rPr>
        <w:t>2020 – Dispoziții privind eligibilitatea cheltuielilor</w:t>
      </w:r>
    </w:p>
    <w:p w:rsidR="008B6BA8" w:rsidRPr="00055473" w:rsidRDefault="008B6BA8" w:rsidP="0019223E">
      <w:pPr>
        <w:jc w:val="both"/>
        <w:rPr>
          <w:rFonts w:eastAsiaTheme="minorHAnsi"/>
          <w:lang w:eastAsia="en-US"/>
        </w:rPr>
      </w:pPr>
      <w:r w:rsidRPr="00055473">
        <w:rPr>
          <w:rFonts w:eastAsiaTheme="minorHAnsi"/>
          <w:lang w:eastAsia="en-US"/>
        </w:rPr>
        <w:t xml:space="preserve">• H.G. nr. 226/2015 </w:t>
      </w:r>
      <w:r w:rsidR="00227DD0">
        <w:rPr>
          <w:rFonts w:eastAsiaTheme="minorHAnsi"/>
          <w:lang w:eastAsia="en-US"/>
        </w:rPr>
        <w:t>-</w:t>
      </w:r>
      <w:r w:rsidRPr="00055473">
        <w:rPr>
          <w:rFonts w:eastAsiaTheme="minorHAnsi"/>
          <w:lang w:eastAsia="en-US"/>
        </w:rPr>
        <w:t xml:space="preserve"> Art. 24 </w:t>
      </w:r>
      <w:r w:rsidR="00227DD0">
        <w:rPr>
          <w:rFonts w:eastAsiaTheme="minorHAnsi"/>
          <w:lang w:eastAsia="en-US"/>
        </w:rPr>
        <w:t>-</w:t>
      </w:r>
      <w:r w:rsidRPr="00055473">
        <w:rPr>
          <w:rFonts w:eastAsiaTheme="minorHAnsi"/>
          <w:lang w:eastAsia="en-US"/>
        </w:rPr>
        <w:t xml:space="preserve"> Reguli privind măsura 19 "Dezvoltarea locală LEADER";</w:t>
      </w:r>
    </w:p>
    <w:p w:rsidR="008B6BA8" w:rsidRDefault="008B6BA8" w:rsidP="0019223E">
      <w:pPr>
        <w:jc w:val="both"/>
        <w:rPr>
          <w:rFonts w:eastAsiaTheme="minorHAnsi"/>
          <w:lang w:eastAsia="en-US"/>
        </w:rPr>
      </w:pPr>
      <w:r w:rsidRPr="00055473">
        <w:rPr>
          <w:rFonts w:eastAsiaTheme="minorHAnsi"/>
          <w:lang w:eastAsia="en-US"/>
        </w:rPr>
        <w:t xml:space="preserve">• Schema de ajutor de minimis </w:t>
      </w:r>
      <w:r w:rsidR="00227DD0">
        <w:rPr>
          <w:rFonts w:eastAsiaTheme="minorHAnsi"/>
          <w:lang w:eastAsia="en-US"/>
        </w:rPr>
        <w:t>-</w:t>
      </w:r>
      <w:r w:rsidRPr="00055473">
        <w:rPr>
          <w:rFonts w:eastAsiaTheme="minorHAnsi"/>
          <w:lang w:eastAsia="en-US"/>
        </w:rPr>
        <w:t xml:space="preserve"> ”Sprijin pentru implementarea acțiunilor în cadrul strategiei de dezvoltare locală”;</w:t>
      </w:r>
    </w:p>
    <w:p w:rsidR="008B6BA8" w:rsidRPr="0019223E" w:rsidRDefault="008B6BA8" w:rsidP="0019223E">
      <w:pPr>
        <w:jc w:val="both"/>
        <w:rPr>
          <w:rFonts w:eastAsiaTheme="minorHAnsi"/>
          <w:lang w:eastAsia="en-US"/>
        </w:rPr>
      </w:pPr>
      <w:r w:rsidRPr="00055473">
        <w:rPr>
          <w:rFonts w:eastAsiaTheme="minorHAnsi"/>
          <w:lang w:eastAsia="en-US"/>
        </w:rPr>
        <w:t xml:space="preserve"> R. (UE) nr. 1305/2013 </w:t>
      </w:r>
      <w:r w:rsidR="00227DD0">
        <w:rPr>
          <w:rFonts w:eastAsiaTheme="minorHAnsi"/>
          <w:lang w:eastAsia="en-US"/>
        </w:rPr>
        <w:t>-</w:t>
      </w:r>
      <w:r w:rsidRPr="00055473">
        <w:rPr>
          <w:rFonts w:eastAsiaTheme="minorHAnsi"/>
          <w:lang w:eastAsia="en-US"/>
        </w:rPr>
        <w:t xml:space="preserve"> art. 45 privind </w:t>
      </w:r>
      <w:r w:rsidRPr="0019223E">
        <w:rPr>
          <w:rFonts w:eastAsiaTheme="minorHAnsi"/>
          <w:lang w:eastAsia="en-US"/>
        </w:rPr>
        <w:t>investițiile, art. 46 privind investițiile în irigații, art. 60 privind eligibilitatea cheltuielilor, în mod specific prevederile cu privire la eligibilitatea cheltuielilor în cazul unor dezastre naturale, art. 61 privind cheltuielile eligibile, Cap. I – Măsuri (în funcție de tipul de operațiuni sprijinite prin măsura din SDL);</w:t>
      </w:r>
    </w:p>
    <w:p w:rsidR="008B6BA8" w:rsidRPr="0019223E" w:rsidRDefault="008B6BA8" w:rsidP="0019223E">
      <w:pPr>
        <w:jc w:val="both"/>
        <w:rPr>
          <w:rFonts w:eastAsiaTheme="minorHAnsi"/>
          <w:lang w:eastAsia="en-US"/>
        </w:rPr>
      </w:pPr>
      <w:r w:rsidRPr="0019223E">
        <w:rPr>
          <w:rFonts w:eastAsiaTheme="minorHAnsi"/>
          <w:lang w:eastAsia="en-US"/>
        </w:rPr>
        <w:t>• R. delegat (UE) nr. 807/2014 de completare a R. (UE) nr. 1305/2013 – art. 13 privind investițiile;</w:t>
      </w:r>
    </w:p>
    <w:p w:rsidR="000A770C" w:rsidRDefault="008B6BA8" w:rsidP="0019223E">
      <w:pPr>
        <w:jc w:val="both"/>
        <w:rPr>
          <w:rFonts w:eastAsiaTheme="minorHAnsi"/>
          <w:lang w:eastAsia="en-US"/>
        </w:rPr>
      </w:pPr>
      <w:r w:rsidRPr="0019223E">
        <w:rPr>
          <w:rFonts w:eastAsiaTheme="minorHAnsi"/>
          <w:lang w:eastAsia="en-US"/>
        </w:rPr>
        <w:t xml:space="preserve">• R. (UE) nr. 1303/2013 – art. 6 privind conformitatea cu dreptul Uniunii şi legislaţia naţională, Titlul IV Instrumente financiare al R. 1303/2013 (art. 37 privind instrumenele financiare, art. 42 privind eligibilitatea cheltuielilor la închidere) și Cap. III al Titlului VII al R. 1303/2013 (art. 65 privind </w:t>
      </w:r>
    </w:p>
    <w:p w:rsidR="002C2F11" w:rsidRDefault="008B6BA8" w:rsidP="0019223E">
      <w:pPr>
        <w:jc w:val="both"/>
        <w:rPr>
          <w:rFonts w:eastAsiaTheme="minorHAnsi"/>
          <w:lang w:eastAsia="en-US"/>
        </w:rPr>
      </w:pPr>
      <w:r w:rsidRPr="0019223E">
        <w:rPr>
          <w:rFonts w:eastAsiaTheme="minorHAnsi"/>
          <w:lang w:eastAsia="en-US"/>
        </w:rPr>
        <w:t xml:space="preserve">eligibilitatea, art. 66 privind formele de sprijin, art. 67 privind tipuri de granturi și de asistență rambursabilă, art. 68 privind finanțarea forfetară pentru costuri indirecte și costuri cu personalul cu </w:t>
      </w:r>
    </w:p>
    <w:p w:rsidR="008B6BA8" w:rsidRPr="0019223E" w:rsidRDefault="008B6BA8" w:rsidP="0019223E">
      <w:pPr>
        <w:jc w:val="both"/>
        <w:rPr>
          <w:rFonts w:eastAsiaTheme="minorHAnsi"/>
          <w:lang w:eastAsia="en-US"/>
        </w:rPr>
      </w:pPr>
      <w:r w:rsidRPr="0019223E">
        <w:rPr>
          <w:rFonts w:eastAsiaTheme="minorHAnsi"/>
          <w:lang w:eastAsia="en-US"/>
        </w:rPr>
        <w:t>privire la granturile și asistența rambursabilă, art. 69 privind normele specifice de eligibilitate pentru granturi și asistență rambursabilă, art. 70 privind eligibilitatea operațiunilor în funcție de localizare, art. 71 privind caracterul durabil al operațiunilor).</w:t>
      </w:r>
    </w:p>
    <w:p w:rsidR="008B6BA8" w:rsidRPr="0019223E" w:rsidRDefault="008B6BA8" w:rsidP="0019223E">
      <w:pPr>
        <w:jc w:val="both"/>
        <w:rPr>
          <w:rFonts w:eastAsiaTheme="minorHAnsi"/>
          <w:b/>
          <w:lang w:eastAsia="en-US"/>
        </w:rPr>
      </w:pPr>
      <w:r w:rsidRPr="0019223E">
        <w:rPr>
          <w:rFonts w:eastAsiaTheme="minorHAnsi"/>
          <w:b/>
          <w:lang w:eastAsia="en-US"/>
        </w:rPr>
        <w:t>Fondurile nerambursabile vor fi acordate beneficiarilor eligibili, conform listelor indicative de cheltuieli eligibile aferente măsurii din SDL:</w:t>
      </w:r>
    </w:p>
    <w:p w:rsidR="00D663A5" w:rsidRDefault="008B6BA8" w:rsidP="0019223E">
      <w:pPr>
        <w:jc w:val="both"/>
        <w:rPr>
          <w:rFonts w:eastAsiaTheme="minorHAnsi"/>
          <w:color w:val="000000" w:themeColor="text1"/>
          <w:lang w:eastAsia="en-US"/>
        </w:rPr>
      </w:pPr>
      <w:r w:rsidRPr="00D663A5">
        <w:rPr>
          <w:rFonts w:eastAsiaTheme="minorHAnsi"/>
          <w:color w:val="000000" w:themeColor="text1"/>
          <w:lang w:eastAsia="en-US"/>
        </w:rPr>
        <w:t xml:space="preserve">Sprijinul se acordă în </w:t>
      </w:r>
      <w:r w:rsidR="00D663A5" w:rsidRPr="00D663A5">
        <w:rPr>
          <w:rFonts w:eastAsiaTheme="minorHAnsi"/>
          <w:color w:val="000000" w:themeColor="text1"/>
          <w:lang w:eastAsia="en-US"/>
        </w:rPr>
        <w:t>baza studiului de fezabilitate. Toate cheltuielile propuse în SF</w:t>
      </w:r>
      <w:r w:rsidRPr="00D663A5">
        <w:rPr>
          <w:rFonts w:eastAsiaTheme="minorHAnsi"/>
          <w:color w:val="000000" w:themeColor="text1"/>
          <w:lang w:eastAsia="en-US"/>
        </w:rPr>
        <w:t>, inclusiv capitalul de lucru şi activităţile relevante p</w:t>
      </w:r>
      <w:r w:rsidR="00D663A5" w:rsidRPr="00D663A5">
        <w:rPr>
          <w:rFonts w:eastAsiaTheme="minorHAnsi"/>
          <w:color w:val="000000" w:themeColor="text1"/>
          <w:lang w:eastAsia="en-US"/>
        </w:rPr>
        <w:t>entru implementarea corectă a SF</w:t>
      </w:r>
      <w:r w:rsidRPr="00D663A5">
        <w:rPr>
          <w:rFonts w:eastAsiaTheme="minorHAnsi"/>
          <w:color w:val="000000" w:themeColor="text1"/>
          <w:lang w:eastAsia="en-US"/>
        </w:rPr>
        <w:t xml:space="preserve"> aprobat pot fi eligibile, indiferent de natura acestora. Se vor respecta prevederile aplicabile LEADER din Hotărârea Guvernului nr. 226 din 2 aprilie 2015 privind stabilirea cadrului general de implementare a măsurilor </w:t>
      </w:r>
    </w:p>
    <w:p w:rsidR="008B6BA8" w:rsidRPr="00C47B21" w:rsidRDefault="008B6BA8" w:rsidP="0019223E">
      <w:pPr>
        <w:jc w:val="both"/>
        <w:rPr>
          <w:rFonts w:eastAsiaTheme="minorHAnsi"/>
          <w:color w:val="FF0000"/>
          <w:lang w:eastAsia="en-US"/>
        </w:rPr>
      </w:pPr>
      <w:r w:rsidRPr="00D663A5">
        <w:rPr>
          <w:rFonts w:eastAsiaTheme="minorHAnsi"/>
          <w:color w:val="000000" w:themeColor="text1"/>
          <w:lang w:eastAsia="en-US"/>
        </w:rPr>
        <w:t>programului naţional de dezvoltare rurală cofinanţate din Fondul European Agricol pentru Dezvoltare Rurală şi de la bugetul de stat</w:t>
      </w:r>
      <w:r w:rsidRPr="00C47B21">
        <w:rPr>
          <w:rFonts w:eastAsiaTheme="minorHAnsi"/>
          <w:color w:val="FF0000"/>
          <w:lang w:eastAsia="en-US"/>
        </w:rPr>
        <w:t>.</w:t>
      </w:r>
    </w:p>
    <w:p w:rsidR="00055473" w:rsidRPr="00AA1CEA" w:rsidRDefault="00055473" w:rsidP="00055473">
      <w:pPr>
        <w:jc w:val="both"/>
        <w:rPr>
          <w:rFonts w:eastAsiaTheme="minorHAnsi"/>
          <w:b/>
          <w:lang w:eastAsia="en-US"/>
        </w:rPr>
      </w:pPr>
      <w:r w:rsidRPr="00AA1CEA">
        <w:rPr>
          <w:rFonts w:eastAsiaTheme="minorHAnsi"/>
          <w:b/>
          <w:lang w:eastAsia="en-US"/>
        </w:rPr>
        <w:t>Cheltuielile necesare pentru implementarea proiectului sunt eligibile dacă:</w:t>
      </w:r>
    </w:p>
    <w:p w:rsidR="00055473" w:rsidRPr="00AA1CEA" w:rsidRDefault="00055473" w:rsidP="00055473">
      <w:pPr>
        <w:jc w:val="both"/>
        <w:rPr>
          <w:rFonts w:eastAsiaTheme="minorHAnsi"/>
          <w:lang w:eastAsia="en-US"/>
        </w:rPr>
      </w:pPr>
      <w:r w:rsidRPr="00AA1CEA">
        <w:rPr>
          <w:rFonts w:eastAsiaTheme="minorHAnsi"/>
          <w:lang w:eastAsia="en-US"/>
        </w:rPr>
        <w:t>a) sunt realizate efectiv după data semnării contractului de finanţare şi sunt în legătură cu îndeplinirea obiectivelor investiţiei;</w:t>
      </w:r>
    </w:p>
    <w:p w:rsidR="00055473" w:rsidRDefault="00055473" w:rsidP="00055473">
      <w:pPr>
        <w:jc w:val="both"/>
        <w:rPr>
          <w:rFonts w:eastAsiaTheme="minorHAnsi"/>
          <w:lang w:eastAsia="en-US"/>
        </w:rPr>
      </w:pPr>
      <w:r w:rsidRPr="00AA1CEA">
        <w:rPr>
          <w:rFonts w:eastAsiaTheme="minorHAnsi"/>
          <w:lang w:eastAsia="en-US"/>
        </w:rPr>
        <w:t>b) sunt efectuate pentru realizarea investiţiei cu respectarea rezonabilităţii costurilor;</w:t>
      </w:r>
    </w:p>
    <w:p w:rsidR="00055473" w:rsidRPr="00AA1CEA" w:rsidRDefault="00055473" w:rsidP="00055473">
      <w:pPr>
        <w:jc w:val="both"/>
        <w:rPr>
          <w:rFonts w:eastAsiaTheme="minorHAnsi"/>
          <w:lang w:eastAsia="en-US"/>
        </w:rPr>
      </w:pPr>
      <w:r w:rsidRPr="00AA1CEA">
        <w:rPr>
          <w:rFonts w:eastAsiaTheme="minorHAnsi"/>
          <w:lang w:eastAsia="en-US"/>
        </w:rPr>
        <w:t>c) sunt efectuate cu respectarea prevederilor contractului de finanţare semnat cu AFIR;</w:t>
      </w:r>
    </w:p>
    <w:p w:rsidR="00055473" w:rsidRPr="00AA1CEA" w:rsidRDefault="00055473" w:rsidP="00055473">
      <w:pPr>
        <w:jc w:val="both"/>
        <w:rPr>
          <w:rFonts w:eastAsiaTheme="minorHAnsi"/>
          <w:lang w:eastAsia="en-US"/>
        </w:rPr>
      </w:pPr>
      <w:r w:rsidRPr="00AA1CEA">
        <w:rPr>
          <w:rFonts w:eastAsiaTheme="minorHAnsi"/>
          <w:lang w:eastAsia="en-US"/>
        </w:rPr>
        <w:t>d) sunt înregistrate în evidenţele contabile ale beneficiarului, sunt identificabile, verificabile şi sunt susţinute de originalele documentelor justificative, în condiţiile legii.</w:t>
      </w:r>
    </w:p>
    <w:p w:rsidR="00055473" w:rsidRDefault="00055473" w:rsidP="00055473">
      <w:pPr>
        <w:jc w:val="both"/>
        <w:rPr>
          <w:rFonts w:eastAsiaTheme="minorHAnsi"/>
          <w:lang w:eastAsia="en-US"/>
        </w:rPr>
      </w:pPr>
      <w:r w:rsidRPr="00AA1CEA">
        <w:rPr>
          <w:rFonts w:eastAsiaTheme="minorHAnsi"/>
          <w:lang w:eastAsia="en-US"/>
        </w:rPr>
        <w:t>Se vor respecta prevederile aplicabile LEADER din Hotărârea Guvernului nr. 226 din 2 aprilie 2015 privind stabilirea cadrului general de implementare a măsurilor programului naţional de dezvoltare rurală cofinanţate din Fondul European Agricol pentru Dezvoltare Rurală şi de la bugetul de stat.</w:t>
      </w:r>
    </w:p>
    <w:p w:rsidR="00507F8B" w:rsidRPr="00227DD0" w:rsidRDefault="004D0DFB" w:rsidP="0019223E">
      <w:pPr>
        <w:jc w:val="both"/>
        <w:rPr>
          <w:rFonts w:eastAsiaTheme="minorHAnsi"/>
          <w:lang w:eastAsia="en-US"/>
        </w:rPr>
      </w:pPr>
      <w:r w:rsidRPr="00227DD0">
        <w:rPr>
          <w:rFonts w:eastAsiaTheme="minorHAnsi"/>
          <w:lang w:eastAsia="en-US"/>
        </w:rPr>
        <w:t>Costurile generale ale proiectului trebuie să se încadreze în maximum 10% din totalul cheltuielilor eligibile pentru proiectele care prevăd construcții - montaj și în limita a 5% pentru proiectele care prevăd investiții în achiziții simple.</w:t>
      </w:r>
    </w:p>
    <w:p w:rsidR="008D29FE" w:rsidRPr="00227DD0" w:rsidRDefault="008D29FE" w:rsidP="00227DD0">
      <w:pPr>
        <w:widowControl w:val="0"/>
        <w:autoSpaceDE w:val="0"/>
        <w:autoSpaceDN w:val="0"/>
        <w:adjustRightInd w:val="0"/>
        <w:spacing w:line="276" w:lineRule="auto"/>
        <w:ind w:right="570"/>
        <w:jc w:val="both"/>
        <w:rPr>
          <w:rFonts w:eastAsiaTheme="minorHAnsi"/>
          <w:lang w:eastAsia="en-US"/>
        </w:rPr>
      </w:pPr>
      <w:r w:rsidRPr="00227DD0">
        <w:rPr>
          <w:rFonts w:eastAsiaTheme="minorHAnsi"/>
          <w:lang w:eastAsia="en-US"/>
        </w:rPr>
        <w:t xml:space="preserve">Finalizarea proiectului FEADR, presupune ca beneficiarul să finalizeze atât partea de investiție </w:t>
      </w:r>
      <w:r w:rsidRPr="00227DD0">
        <w:rPr>
          <w:rFonts w:eastAsiaTheme="minorHAnsi"/>
          <w:lang w:eastAsia="en-US"/>
        </w:rPr>
        <w:lastRenderedPageBreak/>
        <w:t>suportată prin cheltuieli eligibile, cât și partea de investiție realizată din cheltuieli neeligibile.</w:t>
      </w:r>
    </w:p>
    <w:p w:rsidR="008D29FE" w:rsidRPr="00227DD0" w:rsidRDefault="008D29FE" w:rsidP="00227DD0">
      <w:pPr>
        <w:spacing w:line="276" w:lineRule="auto"/>
        <w:jc w:val="both"/>
        <w:rPr>
          <w:rFonts w:eastAsiaTheme="minorHAnsi"/>
          <w:lang w:eastAsia="en-US"/>
        </w:rPr>
      </w:pPr>
      <w:r w:rsidRPr="00227DD0">
        <w:rPr>
          <w:rFonts w:eastAsiaTheme="minorHAnsi"/>
          <w:lang w:eastAsia="en-US"/>
        </w:rPr>
        <w:t>Cheltuielile neeligibile vor fi suportate integral de către beneficiarul finanțării</w:t>
      </w:r>
    </w:p>
    <w:p w:rsidR="008B6BA8" w:rsidRPr="0019223E" w:rsidRDefault="008B6BA8" w:rsidP="0019223E">
      <w:pPr>
        <w:jc w:val="both"/>
        <w:rPr>
          <w:rFonts w:eastAsiaTheme="minorHAnsi"/>
          <w:b/>
          <w:lang w:eastAsia="en-US"/>
        </w:rPr>
      </w:pPr>
      <w:r w:rsidRPr="0019223E">
        <w:rPr>
          <w:rFonts w:eastAsiaTheme="minorHAnsi"/>
          <w:b/>
          <w:lang w:eastAsia="en-US"/>
        </w:rPr>
        <w:t>CHELTUIELI NEELIGIBILE</w:t>
      </w:r>
    </w:p>
    <w:p w:rsidR="008B6BA8" w:rsidRPr="0019223E" w:rsidRDefault="008B6BA8" w:rsidP="0019223E">
      <w:pPr>
        <w:jc w:val="both"/>
        <w:rPr>
          <w:rFonts w:eastAsiaTheme="minorHAnsi"/>
          <w:lang w:eastAsia="en-US"/>
        </w:rPr>
      </w:pPr>
      <w:r w:rsidRPr="0019223E">
        <w:rPr>
          <w:rFonts w:eastAsiaTheme="minorHAnsi"/>
          <w:lang w:eastAsia="en-US"/>
        </w:rPr>
        <w:t>Cheltuielile neeligibile vor fi suportate integral de către beneficiarul finanțării.</w:t>
      </w:r>
    </w:p>
    <w:p w:rsidR="008B6BA8" w:rsidRDefault="008B6BA8" w:rsidP="0019223E">
      <w:pPr>
        <w:jc w:val="both"/>
        <w:rPr>
          <w:rFonts w:eastAsiaTheme="minorHAnsi"/>
          <w:lang w:eastAsia="en-US"/>
        </w:rPr>
      </w:pPr>
      <w:r w:rsidRPr="0019223E">
        <w:rPr>
          <w:rFonts w:eastAsiaTheme="minorHAnsi"/>
          <w:lang w:eastAsia="en-US"/>
        </w:rPr>
        <w:t>-  investițiile ce fac obiectul dublei finanțări.</w:t>
      </w:r>
    </w:p>
    <w:p w:rsidR="00642D6E" w:rsidRDefault="008B6BA8" w:rsidP="0019223E">
      <w:pPr>
        <w:jc w:val="both"/>
        <w:rPr>
          <w:rFonts w:eastAsiaTheme="minorHAnsi"/>
          <w:lang w:eastAsia="en-US"/>
        </w:rPr>
      </w:pPr>
      <w:r w:rsidRPr="0019223E">
        <w:rPr>
          <w:rFonts w:eastAsiaTheme="minorHAnsi"/>
          <w:lang w:eastAsia="en-US"/>
        </w:rPr>
        <w:t>- alte actiuni neeligibile în conformitate cu următoarele reglementări: art. 65 din Reg. (UE) nr. 1303/2013; art. 69(3) din Reg. (UE) nr. 1303/2013; art. 45 din Reg. (UE) nr. 1305/2013; art. 13 din Reg. (UE) nr. 807/2014; prevederile din PNDR – cap. 8.1 și fișa tehnică a sub-măsurii 19.2.</w:t>
      </w:r>
    </w:p>
    <w:p w:rsidR="008B6BA8" w:rsidRPr="0019223E" w:rsidRDefault="008B6BA8" w:rsidP="0019223E">
      <w:pPr>
        <w:jc w:val="both"/>
        <w:rPr>
          <w:rFonts w:eastAsiaTheme="minorHAnsi"/>
          <w:lang w:eastAsia="en-US"/>
        </w:rPr>
      </w:pPr>
      <w:r w:rsidRPr="0019223E">
        <w:rPr>
          <w:rFonts w:eastAsiaTheme="minorHAnsi"/>
          <w:lang w:eastAsia="en-US"/>
        </w:rPr>
        <w:t>În cadrul proiectului nu pot fi incluse operaț</w:t>
      </w:r>
      <w:r w:rsidR="008F3233">
        <w:rPr>
          <w:rFonts w:eastAsiaTheme="minorHAnsi"/>
          <w:lang w:eastAsia="en-US"/>
        </w:rPr>
        <w:t>iuni asimilabile Măsurilor/Sub-</w:t>
      </w:r>
      <w:r w:rsidRPr="0019223E">
        <w:rPr>
          <w:rFonts w:eastAsiaTheme="minorHAnsi"/>
          <w:lang w:eastAsia="en-US"/>
        </w:rPr>
        <w:t>măsurilor excluse de la finanțare prin Sub‐măsura 19.2, în conformitate cu prevederile fișei tehnice a acestei Sub‐măsuri.</w:t>
      </w:r>
    </w:p>
    <w:p w:rsidR="008B6BA8" w:rsidRPr="0019223E" w:rsidRDefault="008B6BA8" w:rsidP="0019223E">
      <w:pPr>
        <w:jc w:val="both"/>
        <w:rPr>
          <w:rFonts w:eastAsiaTheme="minorHAnsi"/>
          <w:lang w:eastAsia="en-US"/>
        </w:rPr>
      </w:pPr>
      <w:r w:rsidRPr="0019223E">
        <w:rPr>
          <w:rFonts w:eastAsiaTheme="minorHAnsi"/>
          <w:lang w:eastAsia="en-US"/>
        </w:rPr>
        <w:t>Conform fișei tehnice a Sub‐măsurii 19.2, prin LEADER nu pot fi finanțate următoarele tipuri de operațiuni:</w:t>
      </w:r>
    </w:p>
    <w:p w:rsidR="008B6BA8" w:rsidRPr="0019223E" w:rsidRDefault="008B6BA8" w:rsidP="0019223E">
      <w:pPr>
        <w:jc w:val="both"/>
        <w:rPr>
          <w:rFonts w:eastAsiaTheme="minorHAnsi"/>
          <w:lang w:eastAsia="en-US"/>
        </w:rPr>
      </w:pPr>
      <w:r w:rsidRPr="0019223E">
        <w:rPr>
          <w:rFonts w:eastAsiaTheme="minorHAnsi"/>
          <w:lang w:eastAsia="en-US"/>
        </w:rPr>
        <w:t>a) Sprijin pentru schimburi pe termen scurt la nivelul conducerii exploatațiilor și pădurilor, precum și pentru vizite în exploatații și în păduri (Art. 14/ Reg. (UE) 1305/2013, prevede la alin.(1) „Sprijinul poate fi acordat pentru schimburi pe termen scurt la nivelul conducerii exploatației și a pădurilor, precum și pentru vizite în exploatații și în păduri”);</w:t>
      </w:r>
    </w:p>
    <w:p w:rsidR="008B6BA8" w:rsidRPr="0019223E" w:rsidRDefault="008B6BA8" w:rsidP="0019223E">
      <w:pPr>
        <w:jc w:val="both"/>
        <w:rPr>
          <w:rFonts w:eastAsiaTheme="minorHAnsi"/>
          <w:lang w:eastAsia="en-US"/>
        </w:rPr>
      </w:pPr>
      <w:r w:rsidRPr="0019223E">
        <w:rPr>
          <w:rFonts w:eastAsiaTheme="minorHAnsi"/>
          <w:lang w:eastAsia="en-US"/>
        </w:rPr>
        <w:t>b) Servicii de consiliere, servicii de gestionare a exploatației și servicii de înlocuire în cadrul exploatației (Art. 15/ Reg. (UE) 1305/2013);</w:t>
      </w:r>
    </w:p>
    <w:p w:rsidR="008B6BA8" w:rsidRPr="0019223E" w:rsidRDefault="008B6BA8" w:rsidP="0019223E">
      <w:pPr>
        <w:jc w:val="both"/>
        <w:rPr>
          <w:rFonts w:eastAsiaTheme="minorHAnsi"/>
          <w:lang w:eastAsia="en-US"/>
        </w:rPr>
      </w:pPr>
      <w:r w:rsidRPr="0019223E">
        <w:rPr>
          <w:rFonts w:eastAsiaTheme="minorHAnsi"/>
          <w:lang w:eastAsia="en-US"/>
        </w:rPr>
        <w:t>c) Investiții în dezvoltarea zonelor forestiere și ameliorarea viabilității pădurilor (Art. 21 (a)/ Reg. (UE) 1305/2013);</w:t>
      </w:r>
    </w:p>
    <w:p w:rsidR="008B6BA8" w:rsidRPr="0019223E" w:rsidRDefault="008B6BA8" w:rsidP="0019223E">
      <w:pPr>
        <w:jc w:val="both"/>
        <w:rPr>
          <w:rFonts w:eastAsiaTheme="minorHAnsi"/>
          <w:lang w:eastAsia="en-US"/>
        </w:rPr>
      </w:pPr>
      <w:r w:rsidRPr="0019223E">
        <w:rPr>
          <w:rFonts w:eastAsiaTheme="minorHAnsi"/>
          <w:lang w:eastAsia="en-US"/>
        </w:rPr>
        <w:t>d) Plățile pentru agromediu și climă (Art. 28/ Reg. (UE) 1305/2013);</w:t>
      </w:r>
    </w:p>
    <w:p w:rsidR="008B6BA8" w:rsidRPr="0019223E" w:rsidRDefault="008B6BA8" w:rsidP="0019223E">
      <w:pPr>
        <w:jc w:val="both"/>
        <w:rPr>
          <w:rFonts w:eastAsiaTheme="minorHAnsi"/>
          <w:lang w:eastAsia="en-US"/>
        </w:rPr>
      </w:pPr>
      <w:r w:rsidRPr="0019223E">
        <w:rPr>
          <w:rFonts w:eastAsiaTheme="minorHAnsi"/>
          <w:lang w:eastAsia="en-US"/>
        </w:rPr>
        <w:t>e) Agricultură ecologică (Art. 29/Reg. (UE) 1305/2013);</w:t>
      </w:r>
    </w:p>
    <w:p w:rsidR="008B6BA8" w:rsidRPr="0019223E" w:rsidRDefault="008B6BA8" w:rsidP="0019223E">
      <w:pPr>
        <w:jc w:val="both"/>
        <w:rPr>
          <w:rFonts w:eastAsiaTheme="minorHAnsi"/>
          <w:lang w:eastAsia="en-US"/>
        </w:rPr>
      </w:pPr>
      <w:r w:rsidRPr="0019223E">
        <w:rPr>
          <w:rFonts w:eastAsiaTheme="minorHAnsi"/>
          <w:lang w:eastAsia="en-US"/>
        </w:rPr>
        <w:t>f) Plăți Natura 2000 și plăți legate de Directiva‐cadru privind apa (Art. 30/ Reg. (UE) 1305/2013);</w:t>
      </w:r>
    </w:p>
    <w:p w:rsidR="008B6BA8" w:rsidRPr="0019223E" w:rsidRDefault="008B6BA8" w:rsidP="0019223E">
      <w:pPr>
        <w:jc w:val="both"/>
        <w:rPr>
          <w:rFonts w:eastAsiaTheme="minorHAnsi"/>
          <w:lang w:eastAsia="en-US"/>
        </w:rPr>
      </w:pPr>
      <w:r w:rsidRPr="0019223E">
        <w:rPr>
          <w:rFonts w:eastAsiaTheme="minorHAnsi"/>
          <w:lang w:eastAsia="en-US"/>
        </w:rPr>
        <w:t>g) Plăți pentru zone care se confruntă cu constrângeri naturale sau cu alte constrângeri specifice (Art. 31/ Reg. (UE) 1305/2013);</w:t>
      </w:r>
    </w:p>
    <w:p w:rsidR="008B6BA8" w:rsidRPr="0019223E" w:rsidRDefault="008B6BA8" w:rsidP="0019223E">
      <w:pPr>
        <w:jc w:val="both"/>
        <w:rPr>
          <w:rFonts w:eastAsiaTheme="minorHAnsi"/>
          <w:lang w:eastAsia="en-US"/>
        </w:rPr>
      </w:pPr>
      <w:r w:rsidRPr="0019223E">
        <w:rPr>
          <w:rFonts w:eastAsiaTheme="minorHAnsi"/>
          <w:lang w:eastAsia="en-US"/>
        </w:rPr>
        <w:t>h) Plățile pentru bunăstarea animalelor (Art. 33/ Reg. (UE) 1305/2013);</w:t>
      </w:r>
    </w:p>
    <w:p w:rsidR="008B6BA8" w:rsidRDefault="008B6BA8" w:rsidP="0019223E">
      <w:pPr>
        <w:jc w:val="both"/>
        <w:rPr>
          <w:rFonts w:eastAsiaTheme="minorHAnsi"/>
          <w:lang w:eastAsia="en-US"/>
        </w:rPr>
      </w:pPr>
      <w:r w:rsidRPr="0019223E">
        <w:rPr>
          <w:rFonts w:eastAsiaTheme="minorHAnsi"/>
          <w:lang w:eastAsia="en-US"/>
        </w:rPr>
        <w:t>i) Servicii de silvomediu, servicii climatice și conservarea pădurilor (Art. 34/Reg. (UE) 1305/2013);</w:t>
      </w:r>
    </w:p>
    <w:p w:rsidR="008B6BA8" w:rsidRDefault="008B6BA8" w:rsidP="0019223E">
      <w:pPr>
        <w:jc w:val="both"/>
        <w:rPr>
          <w:rFonts w:eastAsiaTheme="minorHAnsi"/>
          <w:lang w:eastAsia="en-US"/>
        </w:rPr>
      </w:pPr>
      <w:r w:rsidRPr="0019223E">
        <w:rPr>
          <w:rFonts w:eastAsiaTheme="minorHAnsi"/>
          <w:lang w:eastAsia="en-US"/>
        </w:rPr>
        <w:t>j) Sprijin pentru gestionarea riscurilor (Art. 36 ‐39/ Reg. (UE) 1305/2013).</w:t>
      </w:r>
    </w:p>
    <w:p w:rsidR="008B6BA8" w:rsidRPr="0019223E" w:rsidRDefault="008B6BA8" w:rsidP="0019223E">
      <w:pPr>
        <w:jc w:val="both"/>
        <w:rPr>
          <w:rFonts w:eastAsiaTheme="minorHAnsi"/>
          <w:lang w:eastAsia="en-US"/>
        </w:rPr>
      </w:pPr>
      <w:r w:rsidRPr="0019223E">
        <w:rPr>
          <w:rFonts w:eastAsiaTheme="minorHAnsi"/>
          <w:lang w:eastAsia="en-US"/>
        </w:rPr>
        <w:t>În cadrul proiectului nu pot fi incluse cheltuieli neeligibile generale, așa cum sunt acestea prevăzute în Cap. 8.1 al PNDR 2014 – 2020.</w:t>
      </w:r>
    </w:p>
    <w:p w:rsidR="008B6BA8" w:rsidRPr="0019223E" w:rsidRDefault="008B6BA8" w:rsidP="0019223E">
      <w:pPr>
        <w:jc w:val="both"/>
        <w:rPr>
          <w:rFonts w:eastAsiaTheme="minorHAnsi"/>
          <w:lang w:eastAsia="en-US"/>
        </w:rPr>
      </w:pPr>
      <w:r w:rsidRPr="0019223E">
        <w:rPr>
          <w:rFonts w:eastAsiaTheme="minorHAnsi"/>
          <w:lang w:eastAsia="en-US"/>
        </w:rPr>
        <w:t>Cheltuielile neeligibile generale, conform prevederilor din Cap.8.1 din PNDR sunt:</w:t>
      </w:r>
    </w:p>
    <w:p w:rsidR="008B6BA8" w:rsidRPr="0019223E" w:rsidRDefault="008B6BA8" w:rsidP="0019223E">
      <w:pPr>
        <w:jc w:val="both"/>
        <w:rPr>
          <w:rFonts w:eastAsiaTheme="minorHAnsi"/>
          <w:lang w:eastAsia="en-US"/>
        </w:rPr>
      </w:pPr>
      <w:r w:rsidRPr="0019223E">
        <w:rPr>
          <w:rFonts w:eastAsiaTheme="minorHAnsi"/>
          <w:lang w:eastAsia="en-US"/>
        </w:rPr>
        <w:t>• cheltuielile cu achiziţionarea de bunuri și echipamente ”second hand”</w:t>
      </w:r>
    </w:p>
    <w:p w:rsidR="008B6BA8" w:rsidRPr="0019223E" w:rsidRDefault="008B6BA8" w:rsidP="0019223E">
      <w:pPr>
        <w:jc w:val="both"/>
        <w:rPr>
          <w:rFonts w:eastAsiaTheme="minorHAnsi"/>
          <w:lang w:eastAsia="en-US"/>
        </w:rPr>
      </w:pPr>
      <w:r w:rsidRPr="0019223E">
        <w:rPr>
          <w:rFonts w:eastAsiaTheme="minorHAnsi"/>
          <w:lang w:eastAsia="en-US"/>
        </w:rPr>
        <w:t>• cheltuieli efectuate înainte de semnarea contractului de finanțare a proiectului cu excepţia:</w:t>
      </w:r>
    </w:p>
    <w:p w:rsidR="008B6BA8" w:rsidRPr="0019223E" w:rsidRDefault="008B6BA8" w:rsidP="0019223E">
      <w:pPr>
        <w:jc w:val="both"/>
        <w:rPr>
          <w:rFonts w:eastAsiaTheme="minorHAnsi"/>
          <w:lang w:eastAsia="en-US"/>
        </w:rPr>
      </w:pPr>
      <w:r w:rsidRPr="0019223E">
        <w:rPr>
          <w:rFonts w:eastAsiaTheme="minorHAnsi"/>
          <w:lang w:eastAsia="en-US"/>
        </w:rPr>
        <w:t>- costurilor generale definite la art. 45, alin. (2) litera c) a Reg. (UE) nr. 1305/2013 care pot fi realizate înainte de depunerea cererii de finanțare;</w:t>
      </w:r>
    </w:p>
    <w:p w:rsidR="008B6BA8" w:rsidRPr="0019223E" w:rsidRDefault="008B6BA8" w:rsidP="0019223E">
      <w:pPr>
        <w:jc w:val="both"/>
        <w:rPr>
          <w:rFonts w:eastAsiaTheme="minorHAnsi"/>
          <w:lang w:eastAsia="en-US"/>
        </w:rPr>
      </w:pPr>
      <w:r w:rsidRPr="0019223E">
        <w:rPr>
          <w:rFonts w:eastAsiaTheme="minorHAnsi"/>
          <w:lang w:eastAsia="en-US"/>
        </w:rPr>
        <w:t>- cheltuielilor necesare implementării proiectelor care presupun și înființare/reconversie plantații pomicole;</w:t>
      </w:r>
    </w:p>
    <w:p w:rsidR="008B6BA8" w:rsidRPr="0019223E" w:rsidRDefault="008B6BA8" w:rsidP="0019223E">
      <w:pPr>
        <w:jc w:val="both"/>
        <w:rPr>
          <w:rFonts w:eastAsiaTheme="minorHAnsi"/>
          <w:lang w:eastAsia="en-US"/>
        </w:rPr>
      </w:pPr>
      <w:r w:rsidRPr="0019223E">
        <w:rPr>
          <w:rFonts w:eastAsiaTheme="minorHAnsi"/>
          <w:lang w:eastAsia="en-US"/>
        </w:rPr>
        <w:t>- cheltuielilor pentru activități pregătitoare aferente măsurilor care ating obiectivele art. 35 din Reg. (UE) nr. 1305/2013, care pot fi realizate după depunerea cererii de finanțare, conform art. 60(2) din Reg. (UE) nr. 1305/2013;</w:t>
      </w:r>
    </w:p>
    <w:p w:rsidR="008B6BA8" w:rsidRPr="0019223E" w:rsidRDefault="008B6BA8" w:rsidP="0019223E">
      <w:pPr>
        <w:jc w:val="both"/>
        <w:rPr>
          <w:rFonts w:eastAsiaTheme="minorHAnsi"/>
          <w:lang w:eastAsia="en-US"/>
        </w:rPr>
      </w:pPr>
      <w:r w:rsidRPr="0019223E">
        <w:rPr>
          <w:rFonts w:eastAsiaTheme="minorHAnsi"/>
          <w:lang w:eastAsia="en-US"/>
        </w:rPr>
        <w:t>• cheltuieli cu achiziția mijloacelor de transport pentru uz personal şi pentru transport persoane;</w:t>
      </w:r>
    </w:p>
    <w:p w:rsidR="008B6BA8" w:rsidRPr="0019223E" w:rsidRDefault="008B6BA8" w:rsidP="0019223E">
      <w:pPr>
        <w:jc w:val="both"/>
        <w:rPr>
          <w:rFonts w:eastAsiaTheme="minorHAnsi"/>
          <w:lang w:eastAsia="en-US"/>
        </w:rPr>
      </w:pPr>
      <w:r w:rsidRPr="0019223E">
        <w:rPr>
          <w:rFonts w:eastAsiaTheme="minorHAnsi"/>
          <w:lang w:eastAsia="en-US"/>
        </w:rPr>
        <w:t>• cheltuieli cu investițiile ce fac obiectul dublei finanțări care vizează aceleași costuri eligibile;</w:t>
      </w:r>
    </w:p>
    <w:p w:rsidR="008B6BA8" w:rsidRPr="0019223E" w:rsidRDefault="008B6BA8" w:rsidP="0019223E">
      <w:pPr>
        <w:jc w:val="both"/>
        <w:rPr>
          <w:rFonts w:eastAsiaTheme="minorHAnsi"/>
          <w:lang w:eastAsia="en-US"/>
        </w:rPr>
      </w:pPr>
      <w:r w:rsidRPr="0019223E">
        <w:rPr>
          <w:rFonts w:eastAsiaTheme="minorHAnsi"/>
          <w:lang w:eastAsia="en-US"/>
        </w:rPr>
        <w:t>• cheltuieli în conformitate cu art. 69, alin. (3) din Reg. (UE) nr. 1303/2013 și anume:</w:t>
      </w:r>
    </w:p>
    <w:p w:rsidR="008B6BA8" w:rsidRPr="0019223E" w:rsidRDefault="008B6BA8" w:rsidP="0019223E">
      <w:pPr>
        <w:jc w:val="both"/>
        <w:rPr>
          <w:rFonts w:eastAsiaTheme="minorHAnsi"/>
          <w:lang w:eastAsia="en-US"/>
        </w:rPr>
      </w:pPr>
      <w:r w:rsidRPr="0019223E">
        <w:rPr>
          <w:rFonts w:eastAsiaTheme="minorHAnsi"/>
          <w:lang w:eastAsia="en-US"/>
        </w:rPr>
        <w:t>a. dobânzi debitoare, cu excepţia celor referitoare la granturi acordate sub forma unei subvenţii pentru dobândă sau a unei subvenţii pentru comisioanele de garantare;</w:t>
      </w:r>
    </w:p>
    <w:p w:rsidR="008B6BA8" w:rsidRPr="0019223E" w:rsidRDefault="008B6BA8" w:rsidP="0019223E">
      <w:pPr>
        <w:jc w:val="both"/>
        <w:rPr>
          <w:rFonts w:eastAsiaTheme="minorHAnsi"/>
          <w:lang w:eastAsia="en-US"/>
        </w:rPr>
      </w:pPr>
      <w:r w:rsidRPr="0019223E">
        <w:rPr>
          <w:rFonts w:eastAsiaTheme="minorHAnsi"/>
          <w:lang w:eastAsia="en-US"/>
        </w:rPr>
        <w:t>b. achiziţionarea de terenuri construite și neconstruite, cu excepția celor prevăzute la art. 19 din Reg. (UE) nr. 1305/2013;</w:t>
      </w:r>
    </w:p>
    <w:p w:rsidR="00507F8B" w:rsidRPr="0019223E" w:rsidRDefault="008B6BA8" w:rsidP="0019223E">
      <w:pPr>
        <w:jc w:val="both"/>
        <w:rPr>
          <w:rFonts w:eastAsiaTheme="minorHAnsi"/>
          <w:lang w:eastAsia="en-US"/>
        </w:rPr>
      </w:pPr>
      <w:r w:rsidRPr="0019223E">
        <w:rPr>
          <w:rFonts w:eastAsiaTheme="minorHAnsi"/>
          <w:lang w:eastAsia="en-US"/>
        </w:rPr>
        <w:t>c. taxa pe valoarea adăugată, cu excepţia cazului în care aceasta nu se poate recupera în temeiul legislaţiei naţionale privind TVA‐ul sau a prevederilor specifice pentru instrumente financiare;</w:t>
      </w:r>
    </w:p>
    <w:p w:rsidR="008B6BA8" w:rsidRPr="0019223E" w:rsidRDefault="008B6BA8" w:rsidP="0019223E">
      <w:pPr>
        <w:jc w:val="both"/>
        <w:rPr>
          <w:rFonts w:eastAsiaTheme="minorHAnsi"/>
          <w:lang w:eastAsia="en-US"/>
        </w:rPr>
      </w:pPr>
      <w:r w:rsidRPr="0019223E">
        <w:rPr>
          <w:rFonts w:eastAsiaTheme="minorHAnsi"/>
          <w:lang w:eastAsia="en-US"/>
        </w:rPr>
        <w:lastRenderedPageBreak/>
        <w:t>• în cazul contractelor de leasing, celelalte costuri legate de contractele de leasing, cum ar fi marja locatorului, costurile de refinanțare a dobânzilor, cheltuielile generale și cheltuielile de asigurare.</w:t>
      </w:r>
    </w:p>
    <w:p w:rsidR="008B6BA8" w:rsidRDefault="008B6BA8" w:rsidP="0019223E">
      <w:pPr>
        <w:jc w:val="both"/>
        <w:rPr>
          <w:rFonts w:eastAsiaTheme="minorHAnsi"/>
          <w:b/>
          <w:u w:val="single"/>
          <w:lang w:eastAsia="en-US"/>
        </w:rPr>
      </w:pPr>
      <w:r w:rsidRPr="0019223E">
        <w:rPr>
          <w:rFonts w:eastAsiaTheme="minorHAnsi"/>
          <w:b/>
          <w:u w:val="single"/>
          <w:lang w:eastAsia="en-US"/>
        </w:rPr>
        <w:t>7.  Sele</w:t>
      </w:r>
      <w:r w:rsidR="00C4578C" w:rsidRPr="0019223E">
        <w:rPr>
          <w:rFonts w:eastAsiaTheme="minorHAnsi"/>
          <w:b/>
          <w:u w:val="single"/>
          <w:lang w:eastAsia="en-US"/>
        </w:rPr>
        <w:t>cția proiectelor</w:t>
      </w:r>
    </w:p>
    <w:p w:rsidR="00A37EDB" w:rsidRPr="00A17D3F" w:rsidRDefault="00A37EDB" w:rsidP="00A37EDB">
      <w:pPr>
        <w:tabs>
          <w:tab w:val="left" w:pos="150"/>
          <w:tab w:val="left" w:pos="270"/>
        </w:tabs>
        <w:spacing w:line="276" w:lineRule="auto"/>
        <w:jc w:val="both"/>
        <w:rPr>
          <w:lang w:val="en-US"/>
        </w:rPr>
      </w:pPr>
      <w:r w:rsidRPr="00A17D3F">
        <w:rPr>
          <w:lang w:val="en-US"/>
        </w:rPr>
        <w:t>Vor fi selectate proiecte care vizează utilizarea energiei regenerabile sau reducerea emisiilor de carbon.</w:t>
      </w:r>
    </w:p>
    <w:p w:rsidR="00A37EDB" w:rsidRPr="00A17D3F" w:rsidRDefault="00A37EDB" w:rsidP="00A37EDB">
      <w:pPr>
        <w:tabs>
          <w:tab w:val="left" w:pos="150"/>
          <w:tab w:val="left" w:pos="270"/>
        </w:tabs>
        <w:spacing w:line="276" w:lineRule="auto"/>
        <w:jc w:val="both"/>
        <w:rPr>
          <w:lang w:val="en-US"/>
        </w:rPr>
      </w:pPr>
      <w:r w:rsidRPr="00A17D3F">
        <w:rPr>
          <w:lang w:val="en-US"/>
        </w:rPr>
        <w:t>Vor fi selectate proiecte care demostrează caracterul inovant al investiţiei.</w:t>
      </w:r>
    </w:p>
    <w:p w:rsidR="00642D6E" w:rsidRPr="00A17D3F" w:rsidRDefault="00A37EDB" w:rsidP="00A37EDB">
      <w:pPr>
        <w:tabs>
          <w:tab w:val="left" w:pos="150"/>
          <w:tab w:val="left" w:pos="270"/>
        </w:tabs>
        <w:spacing w:line="276" w:lineRule="auto"/>
        <w:jc w:val="both"/>
        <w:rPr>
          <w:lang w:val="en-US"/>
        </w:rPr>
      </w:pPr>
      <w:r w:rsidRPr="00A17D3F">
        <w:rPr>
          <w:lang w:val="en-US"/>
        </w:rPr>
        <w:t>Vor fi selectate proiecte care demonstrează valoarea adăugată a produsului/afacerii.</w:t>
      </w:r>
    </w:p>
    <w:p w:rsidR="00A37EDB" w:rsidRPr="00A17D3F" w:rsidRDefault="00A37EDB" w:rsidP="00A37EDB">
      <w:pPr>
        <w:tabs>
          <w:tab w:val="left" w:pos="150"/>
          <w:tab w:val="left" w:pos="270"/>
        </w:tabs>
        <w:spacing w:line="276" w:lineRule="auto"/>
        <w:jc w:val="both"/>
        <w:rPr>
          <w:lang w:val="en-US"/>
        </w:rPr>
      </w:pPr>
      <w:proofErr w:type="gramStart"/>
      <w:r w:rsidRPr="00A17D3F">
        <w:rPr>
          <w:lang w:val="en-US"/>
        </w:rPr>
        <w:t>Vor avea prioritate proiectele depuse de forme asociative.</w:t>
      </w:r>
      <w:proofErr w:type="gramEnd"/>
    </w:p>
    <w:p w:rsidR="00A37EDB" w:rsidRPr="00A17D3F" w:rsidRDefault="00A37EDB" w:rsidP="00A37EDB">
      <w:pPr>
        <w:tabs>
          <w:tab w:val="left" w:pos="150"/>
          <w:tab w:val="left" w:pos="270"/>
        </w:tabs>
        <w:spacing w:line="276" w:lineRule="auto"/>
        <w:jc w:val="both"/>
        <w:rPr>
          <w:lang w:val="en-US"/>
        </w:rPr>
      </w:pPr>
      <w:r w:rsidRPr="00A17D3F">
        <w:rPr>
          <w:lang w:val="en-US"/>
        </w:rPr>
        <w:t>Vor avea prioritate proiectele care creează locuri de muncă.</w:t>
      </w:r>
    </w:p>
    <w:p w:rsidR="00A37EDB" w:rsidRDefault="00A37EDB" w:rsidP="00A37EDB">
      <w:pPr>
        <w:tabs>
          <w:tab w:val="left" w:pos="150"/>
          <w:tab w:val="left" w:pos="270"/>
        </w:tabs>
        <w:spacing w:line="276" w:lineRule="auto"/>
        <w:jc w:val="both"/>
        <w:rPr>
          <w:lang w:val="en-US"/>
        </w:rPr>
      </w:pPr>
      <w:r w:rsidRPr="00A17D3F">
        <w:rPr>
          <w:lang w:val="en-US"/>
        </w:rPr>
        <w:t>Vor avea prioritate proiectele care demonstrează caracterul integrat al investiţiei exemplu: (producţie + selectare/sortare + ambalare şi etichetare) cu respectarea standardelor de calitate.</w:t>
      </w:r>
    </w:p>
    <w:p w:rsidR="00A37EDB" w:rsidRPr="00A17D3F" w:rsidRDefault="00A37EDB" w:rsidP="00241C20">
      <w:pPr>
        <w:pStyle w:val="ListParagraph"/>
        <w:tabs>
          <w:tab w:val="left" w:pos="270"/>
        </w:tabs>
        <w:spacing w:after="0" w:line="240" w:lineRule="auto"/>
        <w:ind w:left="0"/>
        <w:jc w:val="both"/>
        <w:rPr>
          <w:rFonts w:ascii="Times New Roman" w:hAnsi="Times New Roman"/>
          <w:sz w:val="24"/>
          <w:szCs w:val="24"/>
          <w:lang w:val="en-US"/>
        </w:rPr>
      </w:pPr>
      <w:r w:rsidRPr="00A17D3F">
        <w:rPr>
          <w:rFonts w:ascii="Times New Roman" w:hAnsi="Times New Roman"/>
          <w:sz w:val="24"/>
          <w:szCs w:val="24"/>
          <w:lang w:val="en-US"/>
        </w:rPr>
        <w:t>Vor avea prioritate proiectele care introduc specii noi în cultură.</w:t>
      </w:r>
    </w:p>
    <w:p w:rsidR="0019223E" w:rsidRPr="00A17D3F" w:rsidRDefault="00A37EDB" w:rsidP="00241C20">
      <w:pPr>
        <w:jc w:val="both"/>
        <w:rPr>
          <w:rFonts w:eastAsiaTheme="minorHAnsi"/>
          <w:lang w:eastAsia="en-US"/>
        </w:rPr>
      </w:pPr>
      <w:r w:rsidRPr="00A17D3F">
        <w:rPr>
          <w:lang w:val="en-US"/>
        </w:rPr>
        <w:t xml:space="preserve">Vor avea </w:t>
      </w:r>
      <w:proofErr w:type="gramStart"/>
      <w:r w:rsidRPr="00A17D3F">
        <w:rPr>
          <w:lang w:val="en-US"/>
        </w:rPr>
        <w:t>prioritate  proiecte</w:t>
      </w:r>
      <w:proofErr w:type="gramEnd"/>
      <w:r w:rsidRPr="00A17D3F">
        <w:rPr>
          <w:lang w:val="en-US"/>
        </w:rPr>
        <w:t xml:space="preserve"> ale caror beneficiari directi/indirecti au beneficiat sau vor beneficia de finantare direct sau indirect in calitate de beneficiar final in cadrul masurilor M2/3A si M7/3A din SDL GAL Dobrogea Centrala</w:t>
      </w:r>
    </w:p>
    <w:p w:rsidR="00CE0701" w:rsidRDefault="00CE0701" w:rsidP="00CE0701">
      <w:pPr>
        <w:pStyle w:val="Heading1"/>
        <w:spacing w:before="120" w:after="120"/>
        <w:rPr>
          <w:rFonts w:ascii="Calibri" w:hAnsi="Calibri"/>
          <w:color w:val="000000"/>
          <w:sz w:val="24"/>
        </w:rPr>
      </w:pPr>
      <w:bookmarkStart w:id="0" w:name="_Toc487029129"/>
      <w:bookmarkStart w:id="1" w:name="_Toc488619440"/>
      <w:bookmarkStart w:id="2" w:name="_Toc498005982"/>
      <w:r>
        <w:rPr>
          <w:rFonts w:ascii="Calibri" w:hAnsi="Calibri"/>
          <w:color w:val="000000"/>
          <w:sz w:val="24"/>
        </w:rPr>
        <w:t xml:space="preserve">FISA DE VERIFICARE A </w:t>
      </w:r>
      <w:r w:rsidRPr="002D2CD1">
        <w:rPr>
          <w:rFonts w:ascii="Calibri" w:hAnsi="Calibri"/>
          <w:color w:val="000000"/>
          <w:sz w:val="24"/>
        </w:rPr>
        <w:t xml:space="preserve"> PROIECTULUI</w:t>
      </w:r>
      <w:bookmarkEnd w:id="0"/>
      <w:bookmarkEnd w:id="1"/>
      <w:bookmarkEnd w:id="2"/>
      <w:r w:rsidRPr="002D2CD1">
        <w:rPr>
          <w:rFonts w:ascii="Calibri" w:hAnsi="Calibri"/>
          <w:color w:val="000000"/>
          <w:sz w:val="24"/>
        </w:rPr>
        <w:t xml:space="preserve">  </w:t>
      </w:r>
    </w:p>
    <w:p w:rsidR="00CE0701" w:rsidRPr="002D2CD1" w:rsidRDefault="00CE0701" w:rsidP="00CE0701">
      <w:pPr>
        <w:overflowPunct w:val="0"/>
        <w:autoSpaceDE w:val="0"/>
        <w:autoSpaceDN w:val="0"/>
        <w:adjustRightInd w:val="0"/>
        <w:spacing w:before="120" w:after="120"/>
        <w:textAlignment w:val="baseline"/>
        <w:rPr>
          <w:b/>
        </w:rPr>
      </w:pPr>
      <w:r w:rsidRPr="002D2CD1">
        <w:rPr>
          <w:b/>
        </w:rPr>
        <w:t>Partea I – VERIFICAREA CONFORMITĂȚII DOCUMENTELOR</w:t>
      </w:r>
    </w:p>
    <w:p w:rsidR="00CE0701" w:rsidRPr="002D2CD1" w:rsidRDefault="00CE0701" w:rsidP="00CE0701">
      <w:pPr>
        <w:numPr>
          <w:ilvl w:val="0"/>
          <w:numId w:val="38"/>
        </w:numPr>
        <w:spacing w:before="120" w:after="120"/>
        <w:ind w:left="360"/>
        <w:contextualSpacing/>
        <w:jc w:val="both"/>
        <w:rPr>
          <w:kern w:val="32"/>
        </w:rPr>
      </w:pPr>
      <w:r w:rsidRPr="002D2CD1">
        <w:rPr>
          <w:kern w:val="32"/>
        </w:rPr>
        <w:t>Solicitantul a mai depus pentru verificare această cerere de fi</w:t>
      </w:r>
      <w:r w:rsidR="007D1934">
        <w:rPr>
          <w:kern w:val="32"/>
        </w:rPr>
        <w:t>nanţare în baza aceluiași apel</w:t>
      </w:r>
      <w:r w:rsidRPr="002D2CD1">
        <w:rPr>
          <w:kern w:val="32"/>
        </w:rPr>
        <w:t xml:space="preserve"> de Selecție &lt;nr.../data&gt; al GAL&lt;denumire GAL&gt; (s</w:t>
      </w:r>
      <w:r w:rsidRPr="002D2CD1">
        <w:rPr>
          <w:i/>
          <w:kern w:val="32"/>
        </w:rPr>
        <w:t>e va completa de către expertul verificator nr. și data Raportului de Selecție care însoțește Cererea de finanțare și denumirea GAL</w:t>
      </w:r>
      <w:r w:rsidRPr="002D2CD1">
        <w:rPr>
          <w:kern w:val="32"/>
        </w:rPr>
        <w:t>)?</w:t>
      </w:r>
    </w:p>
    <w:p w:rsidR="00CE0701" w:rsidRPr="002D2CD1" w:rsidRDefault="00CE0701" w:rsidP="00CE0701">
      <w:pPr>
        <w:spacing w:before="120" w:after="120"/>
        <w:ind w:firstLine="502"/>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p>
    <w:p w:rsidR="00CE0701" w:rsidRPr="002D2CD1" w:rsidRDefault="00CE0701" w:rsidP="00CE0701">
      <w:pPr>
        <w:spacing w:before="120" w:after="120"/>
        <w:ind w:firstLine="502"/>
        <w:contextualSpacing/>
        <w:jc w:val="both"/>
        <w:rPr>
          <w:b/>
          <w:i/>
        </w:rPr>
      </w:pPr>
    </w:p>
    <w:p w:rsidR="00CE0701" w:rsidRPr="002D2CD1" w:rsidRDefault="00CE0701" w:rsidP="00CE0701">
      <w:pPr>
        <w:spacing w:before="120" w:after="120"/>
        <w:ind w:firstLine="502"/>
        <w:contextualSpacing/>
        <w:jc w:val="both"/>
        <w:rPr>
          <w:kern w:val="32"/>
        </w:rPr>
      </w:pPr>
      <w:r w:rsidRPr="002D2CD1">
        <w:rPr>
          <w:kern w:val="32"/>
        </w:rPr>
        <w:t>Dacă DA, de câte ori ?</w:t>
      </w:r>
    </w:p>
    <w:p w:rsidR="00CE0701" w:rsidRPr="002D2CD1" w:rsidRDefault="00CE0701" w:rsidP="00CE0701">
      <w:pPr>
        <w:spacing w:before="120" w:after="120"/>
        <w:ind w:firstLine="502"/>
        <w:contextualSpacing/>
        <w:jc w:val="both"/>
        <w:rPr>
          <w:kern w:val="32"/>
        </w:rPr>
      </w:pPr>
      <w:r w:rsidRPr="002D2CD1">
        <w:rPr>
          <w:kern w:val="32"/>
        </w:rPr>
        <w:t>O dată</w:t>
      </w:r>
      <w:r w:rsidRPr="002D2CD1">
        <w:rPr>
          <w:i/>
        </w:rPr>
        <w:sym w:font="Wingdings" w:char="F06F"/>
      </w:r>
      <w:r w:rsidRPr="002D2CD1">
        <w:rPr>
          <w:kern w:val="32"/>
        </w:rPr>
        <w:t xml:space="preserve">     De două ori</w:t>
      </w:r>
      <w:r w:rsidRPr="002D2CD1">
        <w:rPr>
          <w:i/>
        </w:rPr>
        <w:sym w:font="Wingdings" w:char="F06F"/>
      </w:r>
      <w:r w:rsidRPr="002D2CD1">
        <w:rPr>
          <w:kern w:val="32"/>
        </w:rPr>
        <w:t xml:space="preserve">     Nu este cazul </w:t>
      </w:r>
      <w:r w:rsidRPr="002D2CD1">
        <w:rPr>
          <w:i/>
        </w:rPr>
        <w:sym w:font="Wingdings" w:char="F06F"/>
      </w:r>
      <w:r w:rsidRPr="002D2CD1">
        <w:rPr>
          <w:i/>
        </w:rPr>
        <w:t xml:space="preserve"> </w:t>
      </w:r>
    </w:p>
    <w:p w:rsidR="00CE0701" w:rsidRPr="002D2CD1" w:rsidRDefault="00CE0701" w:rsidP="00CE0701">
      <w:pPr>
        <w:spacing w:before="120" w:after="120"/>
        <w:contextualSpacing/>
        <w:jc w:val="both"/>
        <w:rPr>
          <w:kern w:val="32"/>
        </w:rPr>
      </w:pPr>
    </w:p>
    <w:p w:rsidR="00CE0701" w:rsidRPr="002D2CD1" w:rsidRDefault="00CE0701" w:rsidP="00CE0701">
      <w:pPr>
        <w:spacing w:before="120" w:after="120"/>
        <w:ind w:firstLine="502"/>
        <w:contextualSpacing/>
        <w:jc w:val="both"/>
        <w:rPr>
          <w:kern w:val="32"/>
        </w:rPr>
      </w:pPr>
      <w:r w:rsidRPr="002D2CD1">
        <w:rPr>
          <w:kern w:val="32"/>
        </w:rPr>
        <w:t>Prezenta cerere de finanţare este acceptată pentru verificare ?</w:t>
      </w:r>
    </w:p>
    <w:p w:rsidR="00CE0701" w:rsidRPr="002D2CD1" w:rsidRDefault="00CE0701" w:rsidP="00CE0701">
      <w:pPr>
        <w:spacing w:before="120" w:after="120"/>
        <w:ind w:firstLine="502"/>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rPr>
        <w:t xml:space="preserve">  </w:t>
      </w:r>
    </w:p>
    <w:p w:rsidR="00CE0701" w:rsidRPr="002D2CD1" w:rsidRDefault="00CE0701" w:rsidP="00CE0701">
      <w:pPr>
        <w:spacing w:before="120" w:after="120"/>
        <w:contextualSpacing/>
        <w:jc w:val="both"/>
        <w:rPr>
          <w:kern w:val="32"/>
        </w:rPr>
      </w:pPr>
      <w:r w:rsidRPr="002D2CD1">
        <w:rPr>
          <w:kern w:val="32"/>
        </w:rPr>
        <w:t>deoarece aceasta a mai fost depusă de două ori, în baza aceluiași Raport de Selecție</w:t>
      </w:r>
      <w:r>
        <w:rPr>
          <w:kern w:val="32"/>
        </w:rPr>
        <w:t>/ concluzia a fost că proiectul nu este încadrat corect de două ori conform Formularului E1.2.1L – Partea a II-a/ cererea de finanțare a fost declarată ca fiind încadrată corect și retrasă de către solicitant de două ori</w:t>
      </w:r>
      <w:r w:rsidRPr="002D2CD1">
        <w:rPr>
          <w:kern w:val="32"/>
        </w:rPr>
        <w:t>, conform fişelor de verificare</w:t>
      </w:r>
      <w:r>
        <w:rPr>
          <w:kern w:val="32"/>
        </w:rPr>
        <w:t>, respectiv cererilor de retragere</w:t>
      </w:r>
      <w:r w:rsidRPr="002D2CD1">
        <w:rPr>
          <w:kern w:val="32"/>
        </w:rPr>
        <w:t>:</w:t>
      </w:r>
    </w:p>
    <w:p w:rsidR="00CE0701" w:rsidRPr="002D2CD1" w:rsidRDefault="00CE0701" w:rsidP="00CE0701">
      <w:pPr>
        <w:spacing w:before="120" w:after="120"/>
        <w:contextualSpacing/>
        <w:jc w:val="both"/>
        <w:rPr>
          <w:kern w:val="32"/>
        </w:rPr>
      </w:pPr>
      <w:r w:rsidRPr="002D2CD1">
        <w:rPr>
          <w:kern w:val="32"/>
        </w:rPr>
        <w:t>Nr......</w:t>
      </w:r>
      <w:r w:rsidRPr="002D2CD1">
        <w:rPr>
          <w:kern w:val="32"/>
        </w:rPr>
        <w:tab/>
        <w:t xml:space="preserve">din data ....     / ....    /....           </w:t>
      </w:r>
    </w:p>
    <w:p w:rsidR="00CE0701" w:rsidRPr="002D2CD1" w:rsidRDefault="00CE0701" w:rsidP="00CE0701">
      <w:pPr>
        <w:spacing w:before="120" w:after="120"/>
        <w:contextualSpacing/>
        <w:jc w:val="both"/>
        <w:rPr>
          <w:kern w:val="32"/>
        </w:rPr>
      </w:pPr>
      <w:r w:rsidRPr="002D2CD1">
        <w:rPr>
          <w:kern w:val="32"/>
        </w:rPr>
        <w:t>Nr......</w:t>
      </w:r>
      <w:r w:rsidRPr="002D2CD1">
        <w:rPr>
          <w:kern w:val="32"/>
        </w:rPr>
        <w:tab/>
        <w:t xml:space="preserve">      din data ...     / ...    /......  </w:t>
      </w:r>
    </w:p>
    <w:p w:rsidR="00CE0701" w:rsidRPr="002D2CD1" w:rsidRDefault="00CE0701" w:rsidP="00CE0701">
      <w:pPr>
        <w:spacing w:before="120" w:after="120"/>
        <w:contextualSpacing/>
        <w:jc w:val="both"/>
        <w:rPr>
          <w:kern w:val="32"/>
        </w:rPr>
      </w:pPr>
      <w:r w:rsidRPr="002D2CD1">
        <w:rPr>
          <w:kern w:val="32"/>
        </w:rPr>
        <w:t xml:space="preserve"> </w:t>
      </w:r>
      <w:r>
        <w:rPr>
          <w:kern w:val="32"/>
        </w:rPr>
        <w:t>...............................</w:t>
      </w:r>
      <w:r w:rsidRPr="002D2CD1">
        <w:rPr>
          <w:kern w:val="32"/>
        </w:rPr>
        <w:t xml:space="preserve">  </w:t>
      </w:r>
      <w:r w:rsidRPr="002D2CD1">
        <w:rPr>
          <w:kern w:val="32"/>
        </w:rPr>
        <w:tab/>
        <w:t xml:space="preserve"> </w:t>
      </w: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Dosarul Cererii de finanţare este legat, iar documentele pe care le conţine sunt numerotate de către solicitant?</w:t>
      </w:r>
    </w:p>
    <w:p w:rsidR="00CE0701" w:rsidRPr="002D2CD1" w:rsidRDefault="00CE0701" w:rsidP="00CE070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b/>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Referințele din Cererea de finanțare corespund cu numărul paginii la care se află documentele din Dosarul Cererii de finanțare?</w:t>
      </w:r>
    </w:p>
    <w:p w:rsidR="00CE0701" w:rsidRPr="002D2CD1" w:rsidRDefault="00CE0701" w:rsidP="00CE0701">
      <w:pPr>
        <w:pStyle w:val="ListParagraph"/>
        <w:spacing w:before="120" w:after="120" w:line="240" w:lineRule="auto"/>
        <w:ind w:left="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CE0701" w:rsidRPr="002D2CD1" w:rsidRDefault="00CE0701" w:rsidP="00CE0701">
      <w:pPr>
        <w:pStyle w:val="ListParagraph"/>
        <w:spacing w:before="120" w:after="120" w:line="240" w:lineRule="auto"/>
        <w:ind w:left="0"/>
        <w:jc w:val="both"/>
        <w:rPr>
          <w:b/>
          <w:i/>
          <w:sz w:val="24"/>
        </w:rPr>
      </w:pPr>
    </w:p>
    <w:p w:rsidR="00CE0701" w:rsidRPr="002D2CD1" w:rsidRDefault="00CE0701" w:rsidP="00CE0701">
      <w:pPr>
        <w:pStyle w:val="ListParagraph"/>
        <w:numPr>
          <w:ilvl w:val="0"/>
          <w:numId w:val="38"/>
        </w:numPr>
        <w:spacing w:before="120" w:after="120" w:line="240" w:lineRule="auto"/>
        <w:ind w:left="360"/>
        <w:jc w:val="both"/>
        <w:rPr>
          <w:i/>
          <w:sz w:val="24"/>
        </w:rPr>
      </w:pPr>
      <w:r w:rsidRPr="002D2CD1">
        <w:rPr>
          <w:sz w:val="24"/>
        </w:rPr>
        <w:t xml:space="preserve">Cererea de finanţare este completată și semnată de solicitant? </w:t>
      </w:r>
    </w:p>
    <w:p w:rsidR="00CE0701" w:rsidRPr="002D2CD1" w:rsidRDefault="00CE0701" w:rsidP="00CE070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lastRenderedPageBreak/>
        <w:t>Solicitantul a completat lista documentelor anexă obligatorii şi cele impuse de tipul măsurii?</w:t>
      </w:r>
    </w:p>
    <w:p w:rsidR="00CE0701" w:rsidRPr="002D2CD1" w:rsidRDefault="00CE0701" w:rsidP="00CE070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Solicitantul a atașat la Cererea de finanțare toate documentele anexă obligatorii din listă?</w:t>
      </w:r>
    </w:p>
    <w:p w:rsidR="00642D6E" w:rsidRDefault="00CE0701" w:rsidP="00CD4052">
      <w:pPr>
        <w:pStyle w:val="ListParagraph"/>
        <w:spacing w:before="120" w:after="120" w:line="240" w:lineRule="auto"/>
        <w:ind w:left="450"/>
        <w:jc w:val="both"/>
        <w:rPr>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642D6E" w:rsidRPr="002D2CD1" w:rsidRDefault="00642D6E" w:rsidP="00CE0701">
      <w:pPr>
        <w:pStyle w:val="ListParagraph"/>
        <w:spacing w:before="120" w:after="120" w:line="240" w:lineRule="auto"/>
        <w:ind w:left="0"/>
        <w:jc w:val="both"/>
        <w:rPr>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Copia electronică a Cererii de finanțare corespunde cu dosarul original pe suport de hârtie?</w:t>
      </w:r>
    </w:p>
    <w:p w:rsidR="00CE0701" w:rsidRDefault="00CE0701" w:rsidP="00CE070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D281F" w:rsidRPr="002D2CD1" w:rsidRDefault="00CD281F" w:rsidP="00CE0701">
      <w:pPr>
        <w:pStyle w:val="ListParagraph"/>
        <w:spacing w:before="120" w:after="120" w:line="240" w:lineRule="auto"/>
        <w:ind w:left="450"/>
        <w:jc w:val="both"/>
        <w:rPr>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Copia scanată a documentelor ataşate Cererii de finanţare este prezentată alături de forma electronică a Cererii de finanţare?</w:t>
      </w:r>
    </w:p>
    <w:p w:rsidR="00CE0701" w:rsidRPr="002D2CD1" w:rsidRDefault="00CE0701" w:rsidP="00CE070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360"/>
        <w:jc w:val="both"/>
        <w:rPr>
          <w:b/>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Solicitantul a completat coloanele din bugetul indicativ?</w:t>
      </w:r>
    </w:p>
    <w:p w:rsidR="003A5AC3" w:rsidRDefault="003A5AC3" w:rsidP="00CE0701">
      <w:pPr>
        <w:pStyle w:val="ListParagraph"/>
        <w:spacing w:before="120" w:after="120" w:line="240" w:lineRule="auto"/>
        <w:ind w:left="360"/>
        <w:jc w:val="both"/>
        <w:rPr>
          <w:b/>
          <w:i/>
          <w:sz w:val="24"/>
        </w:rPr>
      </w:pPr>
    </w:p>
    <w:p w:rsidR="003A5AC3" w:rsidRDefault="003A5AC3" w:rsidP="00CE0701">
      <w:pPr>
        <w:pStyle w:val="ListParagraph"/>
        <w:spacing w:before="120" w:after="120" w:line="240" w:lineRule="auto"/>
        <w:ind w:left="360"/>
        <w:jc w:val="both"/>
        <w:rPr>
          <w:b/>
          <w:i/>
          <w:sz w:val="24"/>
        </w:rPr>
      </w:pPr>
    </w:p>
    <w:p w:rsidR="00CE0701" w:rsidRPr="002D2CD1" w:rsidRDefault="00CE0701" w:rsidP="00CE070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color w:val="000000"/>
          <w:sz w:val="24"/>
        </w:rPr>
        <w:t xml:space="preserve">            </w:t>
      </w:r>
    </w:p>
    <w:p w:rsidR="00CE0701" w:rsidRPr="002D2CD1" w:rsidRDefault="00CE0701" w:rsidP="00CE0701">
      <w:pPr>
        <w:spacing w:before="120" w:after="120"/>
        <w:ind w:left="360" w:firstLine="502"/>
        <w:contextualSpacing/>
        <w:jc w:val="both"/>
        <w:rPr>
          <w:i/>
        </w:rPr>
      </w:pPr>
    </w:p>
    <w:p w:rsidR="00CE0701" w:rsidRPr="002D2CD1" w:rsidRDefault="00CE0701" w:rsidP="00CE0701">
      <w:pPr>
        <w:spacing w:before="120" w:after="120"/>
        <w:contextualSpacing/>
        <w:jc w:val="both"/>
        <w:rPr>
          <w:b/>
          <w:u w:val="single"/>
        </w:rPr>
      </w:pPr>
      <w:r w:rsidRPr="002D2CD1">
        <w:rPr>
          <w:b/>
          <w:u w:val="single"/>
        </w:rPr>
        <w:t>Concluzia verificării:</w:t>
      </w:r>
    </w:p>
    <w:p w:rsidR="00CE0701" w:rsidRPr="002D2CD1" w:rsidRDefault="00CE0701" w:rsidP="00CE0701">
      <w:pPr>
        <w:spacing w:before="120" w:after="120"/>
        <w:contextualSpacing/>
        <w:jc w:val="both"/>
      </w:pPr>
      <w:r w:rsidRPr="002D2CD1">
        <w:t>Cererea de finanţare este :</w:t>
      </w:r>
    </w:p>
    <w:p w:rsidR="00CE0701" w:rsidRPr="002D2CD1" w:rsidRDefault="00CE0701" w:rsidP="00CE0701">
      <w:pPr>
        <w:spacing w:before="120" w:after="120"/>
        <w:contextualSpacing/>
        <w:jc w:val="both"/>
      </w:pPr>
      <w:r w:rsidRPr="002D2CD1">
        <w:sym w:font="Symbol" w:char="F0FF"/>
      </w:r>
      <w:r w:rsidRPr="002D2CD1">
        <w:t xml:space="preserve"> CONFORMĂ                                    </w:t>
      </w:r>
    </w:p>
    <w:p w:rsidR="00CE0701" w:rsidRPr="002D2CD1" w:rsidRDefault="00CE0701" w:rsidP="00CE0701">
      <w:pPr>
        <w:spacing w:before="120" w:after="120"/>
        <w:contextualSpacing/>
        <w:jc w:val="both"/>
      </w:pPr>
      <w:r w:rsidRPr="002D2CD1">
        <w:sym w:font="Symbol" w:char="F0FF"/>
      </w:r>
      <w:r w:rsidRPr="002D2CD1">
        <w:t xml:space="preserve"> NECONFORMĂ</w:t>
      </w:r>
    </w:p>
    <w:p w:rsidR="00CE0701" w:rsidRPr="002D2CD1" w:rsidRDefault="00CE0701" w:rsidP="00CE0701">
      <w:pPr>
        <w:spacing w:before="120" w:after="120"/>
        <w:contextualSpacing/>
        <w:jc w:val="both"/>
      </w:pPr>
    </w:p>
    <w:p w:rsidR="00CE0701" w:rsidRDefault="00CE0701" w:rsidP="00CE0701">
      <w:pPr>
        <w:spacing w:before="120" w:after="120"/>
        <w:contextualSpacing/>
        <w:jc w:val="both"/>
        <w:rPr>
          <w:b/>
        </w:rPr>
      </w:pPr>
    </w:p>
    <w:p w:rsidR="00CE0701" w:rsidRPr="002D2CD1" w:rsidRDefault="00CE0701" w:rsidP="00CE0701">
      <w:pPr>
        <w:spacing w:before="120" w:after="120"/>
        <w:contextualSpacing/>
        <w:jc w:val="both"/>
        <w:rPr>
          <w:b/>
        </w:rPr>
      </w:pPr>
      <w:r w:rsidRPr="002D2CD1">
        <w:rPr>
          <w:b/>
        </w:rPr>
        <w:t>Partea a II a - VERIFICAREA ÎNCADRĂRII PROIECTULUI</w:t>
      </w:r>
    </w:p>
    <w:p w:rsidR="00CE0701" w:rsidRPr="002D2CD1" w:rsidRDefault="00CE0701" w:rsidP="00CE0701">
      <w:pPr>
        <w:spacing w:before="120" w:after="120"/>
        <w:contextualSpacing/>
        <w:jc w:val="both"/>
        <w:rPr>
          <w:b/>
          <w:u w:val="single"/>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I) Modelul de Cerere de finanțare utilizat de</w:t>
      </w:r>
      <w:r w:rsidRPr="002D2CD1">
        <w:rPr>
          <w:b/>
          <w:sz w:val="24"/>
        </w:rPr>
        <w:t xml:space="preserve"> </w:t>
      </w:r>
      <w:r w:rsidRPr="002D2CD1">
        <w:rPr>
          <w:sz w:val="24"/>
        </w:rPr>
        <w:t>solicitant este în concordanță cu ultima variantă de pe site-ul AFIR (secțiunea LEADER) a Cererii de finanţare pentru proiecte de servicii, în vigoare la momentul lansării Apelului de selecție de către GAL?</w:t>
      </w:r>
    </w:p>
    <w:p w:rsidR="00CE0701" w:rsidRPr="002D2CD1" w:rsidRDefault="00CE0701" w:rsidP="00CE0701">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r w:rsidRPr="002D2CD1">
        <w:rPr>
          <w:b/>
          <w:i/>
          <w:color w:val="000000"/>
        </w:rPr>
        <w:t>NU ESTE CAZUL</w:t>
      </w:r>
      <w:r w:rsidRPr="002D2CD1">
        <w:rPr>
          <w:i/>
          <w:color w:val="000000"/>
        </w:rPr>
        <w:sym w:font="Wingdings" w:char="F06F"/>
      </w:r>
      <w:r w:rsidRPr="002D2CD1">
        <w:rPr>
          <w:b/>
          <w:i/>
          <w:color w:val="000000"/>
        </w:rPr>
        <w:t xml:space="preserve"> </w:t>
      </w:r>
      <w:r w:rsidRPr="002D2CD1">
        <w:rPr>
          <w:b/>
          <w:i/>
        </w:rPr>
        <w:t xml:space="preserve"> </w:t>
      </w:r>
    </w:p>
    <w:p w:rsidR="00CE0701" w:rsidRPr="002D2CD1" w:rsidRDefault="00CE0701" w:rsidP="00CE0701">
      <w:pPr>
        <w:spacing w:before="120" w:after="120"/>
        <w:ind w:firstLine="270"/>
        <w:contextualSpacing/>
        <w:jc w:val="both"/>
      </w:pPr>
      <w:r w:rsidRPr="002D2CD1">
        <w:t>II)</w:t>
      </w:r>
      <w:r w:rsidRPr="002D2CD1">
        <w:rPr>
          <w:b/>
        </w:rPr>
        <w:t xml:space="preserve"> </w:t>
      </w:r>
      <w:r w:rsidRPr="002D2CD1">
        <w:t>Modelul de Cerere de finanțare</w:t>
      </w:r>
      <w:r w:rsidRPr="002D2CD1">
        <w:rPr>
          <w:b/>
        </w:rPr>
        <w:t xml:space="preserve"> </w:t>
      </w:r>
      <w:r w:rsidRPr="002D2CD1">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CE0701" w:rsidRPr="002D2CD1" w:rsidRDefault="00CE0701" w:rsidP="00CE0701">
      <w:pPr>
        <w:spacing w:before="120" w:after="120"/>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rPr>
        <w:t xml:space="preserve">          </w:t>
      </w:r>
      <w:r w:rsidRPr="002D2CD1">
        <w:rPr>
          <w:b/>
          <w:i/>
          <w:color w:val="000000"/>
        </w:rPr>
        <w:t>NU ESTE CAZUL</w:t>
      </w:r>
      <w:r w:rsidRPr="002D2CD1">
        <w:rPr>
          <w:b/>
          <w:i/>
          <w:color w:val="000000"/>
        </w:rPr>
        <w:sym w:font="Wingdings" w:char="F06F"/>
      </w:r>
      <w:r w:rsidRPr="002D2CD1">
        <w:rPr>
          <w:b/>
          <w:i/>
          <w:color w:val="000000"/>
        </w:rPr>
        <w:t xml:space="preserve"> </w:t>
      </w:r>
      <w:r w:rsidRPr="002D2CD1">
        <w:rPr>
          <w:b/>
          <w:i/>
        </w:rPr>
        <w:t xml:space="preserve"> </w:t>
      </w:r>
    </w:p>
    <w:p w:rsidR="00CE0701" w:rsidRDefault="00CE0701" w:rsidP="00CE0701">
      <w:pPr>
        <w:spacing w:before="120" w:after="120"/>
        <w:jc w:val="both"/>
        <w:rPr>
          <w:b/>
          <w:i/>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Proiectul respectă cerințele menționate în Apelul de selecție?</w:t>
      </w:r>
    </w:p>
    <w:p w:rsidR="00CE0701" w:rsidRPr="002D2CD1" w:rsidRDefault="00CE0701" w:rsidP="00CE0701">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p>
    <w:p w:rsidR="00CE0701" w:rsidRPr="002D2CD1" w:rsidRDefault="00CE0701" w:rsidP="00CE0701">
      <w:pPr>
        <w:spacing w:before="120" w:after="120"/>
        <w:jc w:val="both"/>
        <w:rPr>
          <w:b/>
          <w:i/>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Valoarea finanțării nerambursabile este de maximum 200.000 euro?</w:t>
      </w:r>
    </w:p>
    <w:p w:rsidR="00CE0701" w:rsidRPr="002D2CD1" w:rsidRDefault="00CE0701" w:rsidP="00CE0701">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p>
    <w:p w:rsidR="00CE0701" w:rsidRPr="002D2CD1" w:rsidRDefault="00CE0701" w:rsidP="00CE0701">
      <w:pPr>
        <w:spacing w:before="120" w:after="120"/>
        <w:jc w:val="both"/>
        <w:rPr>
          <w:b/>
          <w:i/>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lastRenderedPageBreak/>
        <w:t xml:space="preserve">I) Localizarea proiectului de servicii respectă condițiile specificate în Ghidul de implementare?  </w:t>
      </w:r>
    </w:p>
    <w:p w:rsidR="00CE0701" w:rsidRPr="002D2CD1" w:rsidRDefault="00CE0701" w:rsidP="00CE0701">
      <w:pPr>
        <w:pStyle w:val="ListParagraph"/>
        <w:spacing w:before="120" w:after="120"/>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kern w:val="32"/>
          <w:sz w:val="24"/>
        </w:rPr>
        <w:t xml:space="preserve">     NU ESTE CAZUL </w:t>
      </w:r>
      <w:r w:rsidRPr="002D2CD1">
        <w:rPr>
          <w:i/>
          <w:sz w:val="24"/>
        </w:rPr>
        <w:sym w:font="Wingdings" w:char="F06F"/>
      </w:r>
    </w:p>
    <w:p w:rsidR="00CE0701" w:rsidRPr="002D2CD1" w:rsidRDefault="00CE0701" w:rsidP="00CE0701">
      <w:pPr>
        <w:spacing w:before="120" w:after="120"/>
        <w:jc w:val="both"/>
      </w:pPr>
      <w:r w:rsidRPr="002D2CD1">
        <w:t xml:space="preserve">     II) Localizarea proiectului de investiții este în spațiul LEADER acoperit de Grupul de Acțiune Locală care a selectat proiectul, așa cum este definit în fișa măsurii 19 din cadrul PNDR 2014 – 2020 și în Cap. 8.1 al PNDR 2014 – 2020?</w:t>
      </w:r>
    </w:p>
    <w:p w:rsidR="00CE0701" w:rsidRPr="002D2CD1" w:rsidRDefault="00CE0701" w:rsidP="00CE0701">
      <w:pPr>
        <w:spacing w:before="120" w:after="120"/>
        <w:contextualSpacing/>
        <w:jc w:val="both"/>
        <w:rPr>
          <w:b/>
          <w:i/>
          <w:kern w:val="32"/>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kern w:val="32"/>
        </w:rPr>
        <w:t xml:space="preserve">     NU ESTE CAZUL </w:t>
      </w:r>
      <w:r w:rsidRPr="002D2CD1">
        <w:rPr>
          <w:b/>
          <w:i/>
        </w:rPr>
        <w:sym w:font="Wingdings" w:char="F06F"/>
      </w: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kern w:val="32"/>
          <w:sz w:val="24"/>
        </w:rPr>
        <w:t>Proiectul pentru care s-a solicitat finanțare este încadrat corect în măsura în care se regăsesc obiectivele proiectului?</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jc w:val="both"/>
        <w:rPr>
          <w:b/>
          <w:i/>
          <w:sz w:val="24"/>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Obiectivele și tipul de serviciu/ investiție prezentate în Cererea de finanțare se încadrează în fișa măsurii din SDL?</w:t>
      </w:r>
    </w:p>
    <w:p w:rsidR="00CE0701" w:rsidRDefault="00CE0701" w:rsidP="00CE0701">
      <w:pPr>
        <w:pStyle w:val="ListParagraph"/>
        <w:spacing w:before="120" w:after="120"/>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p>
    <w:p w:rsidR="003A5AC3" w:rsidRDefault="003A5AC3" w:rsidP="00CE0701">
      <w:pPr>
        <w:pStyle w:val="ListParagraph"/>
        <w:spacing w:before="120" w:after="120"/>
        <w:jc w:val="both"/>
        <w:rPr>
          <w:b/>
          <w:i/>
          <w:sz w:val="24"/>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 xml:space="preserve">Domeniul de intervenție în care a fost încadrat proiectul, prezentat în Cererea de finanțare, corespunde Domeniului de intervenție prezentat în SDL, în cadrul măsurii respective?  </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jc w:val="both"/>
        <w:rPr>
          <w:b/>
          <w:i/>
          <w:sz w:val="24"/>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Indicatorii de monitorizare specifici domeniului de intervenție pe care este încadrat proiectul, inclusiv cei specifici teritoriului (dacă este cazul), prevăzuţi în fișa tehnică a măsurii din SDL, sunt completaţi de către solicitant?</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DA cu diferențe</w:t>
      </w:r>
      <w:r w:rsidRPr="002D2CD1">
        <w:rPr>
          <w:i/>
          <w:sz w:val="24"/>
        </w:rPr>
        <w:sym w:font="Wingdings" w:char="F06F"/>
      </w:r>
    </w:p>
    <w:p w:rsidR="00CE0701" w:rsidRPr="002D2CD1" w:rsidRDefault="00CE0701" w:rsidP="00CE0701">
      <w:pPr>
        <w:pStyle w:val="ListParagraph"/>
        <w:spacing w:before="120" w:after="120"/>
        <w:jc w:val="both"/>
        <w:rPr>
          <w:b/>
          <w:i/>
          <w:sz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jc w:val="both"/>
              <w:rPr>
                <w:b/>
              </w:rPr>
            </w:pPr>
            <w:r w:rsidRPr="002D2CD1">
              <w:rPr>
                <w:b/>
              </w:rPr>
              <w:t>Tipul de beneficiar promotor al proiectului</w:t>
            </w:r>
          </w:p>
          <w:p w:rsidR="00CE0701" w:rsidRPr="002D2CD1" w:rsidRDefault="00CE0701" w:rsidP="00611D5D">
            <w:pPr>
              <w:contextualSpacing/>
              <w:jc w:val="both"/>
              <w:rPr>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jc w:val="both"/>
            </w:pPr>
            <w:r w:rsidRPr="002D2CD1">
              <w:t>ONG</w:t>
            </w:r>
          </w:p>
          <w:p w:rsidR="00CE0701" w:rsidRPr="002D2CD1" w:rsidRDefault="00CE0701" w:rsidP="00611D5D">
            <w:pPr>
              <w:jc w:val="both"/>
            </w:pPr>
            <w:r w:rsidRPr="002D2CD1">
              <w:t>GAL</w:t>
            </w:r>
          </w:p>
          <w:p w:rsidR="00CE0701" w:rsidRPr="002D2CD1" w:rsidRDefault="00CE0701" w:rsidP="00611D5D">
            <w:pPr>
              <w:jc w:val="both"/>
            </w:pPr>
            <w:r w:rsidRPr="002D2CD1">
              <w:t>Sector public</w:t>
            </w:r>
          </w:p>
          <w:p w:rsidR="00CE0701" w:rsidRPr="002D2CD1" w:rsidRDefault="00CE0701" w:rsidP="00611D5D">
            <w:pPr>
              <w:jc w:val="both"/>
            </w:pPr>
            <w:r w:rsidRPr="002D2CD1">
              <w:t>IMM</w:t>
            </w:r>
          </w:p>
          <w:p w:rsidR="00CE0701" w:rsidRPr="002D2CD1" w:rsidRDefault="00CE0701" w:rsidP="00611D5D">
            <w:pPr>
              <w:jc w:val="both"/>
            </w:pPr>
            <w:r w:rsidRPr="002D2CD1">
              <w:t>Alții</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CE0701" w:rsidRDefault="00CE0701" w:rsidP="00611D5D">
            <w:pPr>
              <w:jc w:val="center"/>
            </w:pPr>
            <w:r>
              <w:t>□</w:t>
            </w:r>
          </w:p>
          <w:p w:rsidR="00CE0701" w:rsidRDefault="00CE0701" w:rsidP="00611D5D">
            <w:pPr>
              <w:jc w:val="center"/>
            </w:pPr>
            <w:r>
              <w:t>□</w:t>
            </w:r>
          </w:p>
          <w:p w:rsidR="00CE0701" w:rsidRDefault="00CE0701" w:rsidP="00611D5D">
            <w:pPr>
              <w:jc w:val="center"/>
            </w:pPr>
            <w:r>
              <w:t>□</w:t>
            </w:r>
          </w:p>
          <w:p w:rsidR="00CE0701" w:rsidRDefault="00CE0701" w:rsidP="00611D5D">
            <w:pPr>
              <w:jc w:val="center"/>
            </w:pPr>
            <w:r>
              <w:t>□</w:t>
            </w:r>
          </w:p>
          <w:p w:rsidR="00CE0701" w:rsidRPr="002D2CD1" w:rsidRDefault="00CE0701" w:rsidP="00611D5D">
            <w:pPr>
              <w:jc w:val="center"/>
            </w:pPr>
            <w: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b/>
                <w:kern w:val="32"/>
              </w:rPr>
            </w:pPr>
            <w:r w:rsidRPr="002D2CD1">
              <w:rPr>
                <w:b/>
                <w:kern w:val="32"/>
              </w:rPr>
              <w:t>Indicatori de monitorizare</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b/>
                <w:i/>
                <w:kern w:val="32"/>
              </w:rPr>
            </w:pPr>
            <w:r w:rsidRPr="002D2CD1">
              <w:rPr>
                <w:b/>
                <w:i/>
                <w:kern w:val="32"/>
              </w:rPr>
              <w:t>Domeniul de intervenție principal</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b/>
                <w:i/>
                <w:kern w:val="32"/>
              </w:rPr>
            </w:pPr>
            <w:r w:rsidRPr="002D2CD1">
              <w:rPr>
                <w:b/>
                <w:i/>
                <w:kern w:val="32"/>
              </w:rPr>
              <w:t>Domeniul/i de intervenție secundar/e</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i/>
                <w:kern w:val="32"/>
              </w:rPr>
              <w:t>Total cheltuială publică realizată</w:t>
            </w:r>
            <w:r w:rsidRPr="002D2CD1">
              <w:rPr>
                <w:kern w:val="32"/>
              </w:rPr>
              <w:t xml:space="preserve"> (obligatoriu pentru toate proiectele) – 1A</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4315" w:type="dxa"/>
            <w:vMerge w:val="restart"/>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i/>
                <w:kern w:val="32"/>
              </w:rPr>
            </w:pPr>
            <w:r w:rsidRPr="002D2CD1">
              <w:rPr>
                <w:i/>
                <w:kern w:val="32"/>
              </w:rPr>
              <w:t>Numărul de locuri de muncă create</w:t>
            </w:r>
            <w:r w:rsidRPr="002D2CD1">
              <w:rPr>
                <w:kern w:val="32"/>
              </w:rPr>
              <w:t xml:space="preserve"> (obligatoriu pentru toate proiectele) – 6A</w:t>
            </w:r>
          </w:p>
        </w:tc>
        <w:tc>
          <w:tcPr>
            <w:tcW w:w="1080"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t>bărbați</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r>
      <w:tr w:rsidR="00CE0701" w:rsidRPr="006723F4" w:rsidTr="00611D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0701" w:rsidRPr="002D2CD1" w:rsidRDefault="00CE0701" w:rsidP="00611D5D">
            <w:pPr>
              <w:rPr>
                <w:i/>
                <w:kern w:val="32"/>
              </w:rPr>
            </w:pPr>
          </w:p>
        </w:tc>
        <w:tc>
          <w:tcPr>
            <w:tcW w:w="1080"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t xml:space="preserve">femei </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Numărul total de operațiuni de cooperare sprijinite în cadrul măsurii de cooperare (art.35 din Regulamentul (UE) nr. 1305/2013) - 1B</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Numărul total al participanților instruiți - 1C</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Numărul de exploatații agricole/beneficiari sprijiniți</w:t>
            </w:r>
          </w:p>
          <w:p w:rsidR="00CE0701" w:rsidRPr="002D2CD1" w:rsidRDefault="00CE0701" w:rsidP="00611D5D">
            <w:pPr>
              <w:contextualSpacing/>
              <w:jc w:val="both"/>
              <w:rPr>
                <w:kern w:val="32"/>
              </w:rPr>
            </w:pPr>
            <w:r w:rsidRPr="002D2CD1">
              <w:rPr>
                <w:kern w:val="32"/>
              </w:rPr>
              <w:t>2A</w:t>
            </w:r>
          </w:p>
          <w:p w:rsidR="00CE0701" w:rsidRPr="002D2CD1" w:rsidRDefault="00CE0701" w:rsidP="00611D5D">
            <w:pPr>
              <w:contextualSpacing/>
              <w:jc w:val="both"/>
              <w:rPr>
                <w:kern w:val="32"/>
              </w:rPr>
            </w:pPr>
            <w:r w:rsidRPr="002D2CD1">
              <w:rPr>
                <w:kern w:val="32"/>
              </w:rPr>
              <w:t>2B</w:t>
            </w:r>
          </w:p>
          <w:p w:rsidR="00CE0701" w:rsidRPr="002D2CD1" w:rsidRDefault="00CE0701" w:rsidP="00611D5D">
            <w:pPr>
              <w:contextualSpacing/>
              <w:jc w:val="both"/>
              <w:rPr>
                <w:kern w:val="32"/>
              </w:rPr>
            </w:pPr>
            <w:r w:rsidRPr="002D2CD1">
              <w:rPr>
                <w:kern w:val="32"/>
              </w:rPr>
              <w:t>2C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rPr>
                <w:kern w:val="32"/>
              </w:rPr>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 xml:space="preserve">Numărul de exploatații agricole care primesc sprijin pentru participarea la sistemele de calitate, la piețele locale și la circuitele de aprovizionare scurte, precum </w:t>
            </w:r>
            <w:r w:rsidRPr="002D2CD1">
              <w:rPr>
                <w:kern w:val="32"/>
              </w:rPr>
              <w:lastRenderedPageBreak/>
              <w:t>și la grupuri/organizații de producători</w:t>
            </w:r>
          </w:p>
          <w:p w:rsidR="00CE0701" w:rsidRPr="002D2CD1" w:rsidRDefault="00CE0701" w:rsidP="00611D5D">
            <w:pPr>
              <w:contextualSpacing/>
              <w:jc w:val="both"/>
              <w:rPr>
                <w:kern w:val="32"/>
              </w:rPr>
            </w:pPr>
            <w:r w:rsidRPr="002D2CD1">
              <w:rPr>
                <w:kern w:val="32"/>
              </w:rPr>
              <w:t>3A</w:t>
            </w:r>
          </w:p>
          <w:p w:rsidR="00CE0701" w:rsidRPr="002D2CD1" w:rsidRDefault="00CE0701" w:rsidP="00611D5D">
            <w:pPr>
              <w:contextualSpacing/>
              <w:jc w:val="both"/>
            </w:pPr>
            <w:r w:rsidRPr="002D2CD1">
              <w:rPr>
                <w:kern w:val="32"/>
              </w:rPr>
              <w:t>3B</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lastRenderedPageBreak/>
              <w:t>Suprafață totală agricolă (ha)</w:t>
            </w:r>
          </w:p>
          <w:p w:rsidR="00CE0701" w:rsidRPr="002D2CD1" w:rsidRDefault="00CE0701" w:rsidP="00611D5D">
            <w:pPr>
              <w:contextualSpacing/>
              <w:jc w:val="both"/>
              <w:rPr>
                <w:kern w:val="32"/>
              </w:rPr>
            </w:pPr>
            <w:r w:rsidRPr="002D2CD1">
              <w:rPr>
                <w:kern w:val="32"/>
              </w:rPr>
              <w:t>4A</w:t>
            </w:r>
          </w:p>
          <w:p w:rsidR="00CE0701" w:rsidRPr="002D2CD1" w:rsidRDefault="00CE0701" w:rsidP="00611D5D">
            <w:pPr>
              <w:contextualSpacing/>
              <w:jc w:val="both"/>
              <w:rPr>
                <w:kern w:val="32"/>
              </w:rPr>
            </w:pPr>
            <w:r w:rsidRPr="002D2CD1">
              <w:rPr>
                <w:kern w:val="32"/>
              </w:rPr>
              <w:t>4B</w:t>
            </w:r>
          </w:p>
          <w:p w:rsidR="00CE0701" w:rsidRPr="002D2CD1" w:rsidRDefault="00CE0701" w:rsidP="00611D5D">
            <w:pPr>
              <w:contextualSpacing/>
              <w:jc w:val="both"/>
            </w:pPr>
            <w:r w:rsidRPr="002D2CD1">
              <w:rPr>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Suprafață totală forestieră (ha)</w:t>
            </w:r>
          </w:p>
          <w:p w:rsidR="00CE0701" w:rsidRPr="002D2CD1" w:rsidRDefault="00CE0701" w:rsidP="00611D5D">
            <w:pPr>
              <w:contextualSpacing/>
              <w:jc w:val="both"/>
              <w:rPr>
                <w:kern w:val="32"/>
              </w:rPr>
            </w:pPr>
            <w:r w:rsidRPr="002D2CD1">
              <w:rPr>
                <w:kern w:val="32"/>
              </w:rPr>
              <w:t>4A</w:t>
            </w:r>
          </w:p>
          <w:p w:rsidR="00CE0701" w:rsidRPr="002D2CD1" w:rsidRDefault="00CE0701" w:rsidP="00611D5D">
            <w:pPr>
              <w:contextualSpacing/>
              <w:jc w:val="both"/>
              <w:rPr>
                <w:kern w:val="32"/>
              </w:rPr>
            </w:pPr>
            <w:r w:rsidRPr="002D2CD1">
              <w:rPr>
                <w:kern w:val="32"/>
              </w:rPr>
              <w:t>4B</w:t>
            </w:r>
          </w:p>
          <w:p w:rsidR="00CE0701" w:rsidRPr="002D2CD1" w:rsidRDefault="00CE0701" w:rsidP="00611D5D">
            <w:pPr>
              <w:contextualSpacing/>
              <w:jc w:val="both"/>
            </w:pPr>
            <w:r w:rsidRPr="002D2CD1">
              <w:rPr>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Suprafață totală (ha) - 5A</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 xml:space="preserve">Investiții Totale (publice+private) </w:t>
            </w:r>
          </w:p>
          <w:p w:rsidR="00CE0701" w:rsidRPr="002D2CD1" w:rsidRDefault="00CE0701" w:rsidP="00611D5D">
            <w:pPr>
              <w:contextualSpacing/>
              <w:jc w:val="both"/>
              <w:rPr>
                <w:kern w:val="32"/>
              </w:rPr>
            </w:pPr>
            <w:r w:rsidRPr="002D2CD1">
              <w:rPr>
                <w:kern w:val="32"/>
              </w:rPr>
              <w:t>5B</w:t>
            </w:r>
          </w:p>
          <w:p w:rsidR="00CE0701" w:rsidRPr="002D2CD1" w:rsidRDefault="00CE0701" w:rsidP="00611D5D">
            <w:pPr>
              <w:contextualSpacing/>
              <w:jc w:val="both"/>
            </w:pPr>
            <w:r w:rsidRPr="002D2CD1">
              <w:rPr>
                <w:kern w:val="32"/>
              </w:rPr>
              <w:t>5C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Suprafața totală sau UVM în cauză – 5D</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Suprafață totală – 5E</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Populație netă care beneficiază de servicii/infrastructuri îmbunătățite – 6B</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Populație netă care beneficiază de servicii TIC – 6C</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rPr>
          <w:trHeight w:val="629"/>
        </w:trPr>
        <w:tc>
          <w:tcPr>
            <w:tcW w:w="5395" w:type="dxa"/>
            <w:gridSpan w:val="2"/>
            <w:tcBorders>
              <w:top w:val="single" w:sz="4" w:space="0" w:color="000000"/>
              <w:left w:val="single" w:sz="4" w:space="0" w:color="000000"/>
              <w:bottom w:val="single" w:sz="4" w:space="0" w:color="auto"/>
              <w:right w:val="single" w:sz="4" w:space="0" w:color="000000"/>
            </w:tcBorders>
            <w:hideMark/>
          </w:tcPr>
          <w:p w:rsidR="00CE0701" w:rsidRPr="002D2CD1" w:rsidRDefault="00CE0701" w:rsidP="00611D5D">
            <w:pPr>
              <w:contextualSpacing/>
              <w:jc w:val="both"/>
              <w:rPr>
                <w:kern w:val="32"/>
              </w:rPr>
            </w:pPr>
            <w:r w:rsidRPr="002D2CD1">
              <w:rPr>
                <w:kern w:val="32"/>
              </w:rPr>
              <w:t>Alți indicatori specifici teritoriului, în conformitate cu obiectivele stabilite în fișa măsurii din SDL</w:t>
            </w:r>
          </w:p>
        </w:tc>
        <w:tc>
          <w:tcPr>
            <w:tcW w:w="574" w:type="dxa"/>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pPr>
          </w:p>
        </w:tc>
        <w:tc>
          <w:tcPr>
            <w:tcW w:w="1735" w:type="dxa"/>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pPr>
          </w:p>
        </w:tc>
        <w:tc>
          <w:tcPr>
            <w:tcW w:w="597" w:type="dxa"/>
            <w:gridSpan w:val="2"/>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pPr>
          </w:p>
        </w:tc>
        <w:tc>
          <w:tcPr>
            <w:tcW w:w="1954" w:type="dxa"/>
            <w:gridSpan w:val="2"/>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rPr>
                <w:kern w:val="32"/>
              </w:rPr>
            </w:pPr>
          </w:p>
        </w:tc>
      </w:tr>
      <w:tr w:rsidR="00CE0701" w:rsidRPr="006723F4" w:rsidTr="00611D5D">
        <w:trPr>
          <w:trHeight w:val="263"/>
        </w:trPr>
        <w:tc>
          <w:tcPr>
            <w:tcW w:w="5395"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jc w:val="both"/>
              <w:rPr>
                <w:kern w:val="32"/>
              </w:rPr>
            </w:pPr>
            <w:r w:rsidRPr="00301FA9">
              <w:rPr>
                <w:lang w:val="hu-HU"/>
              </w:rPr>
              <w:t xml:space="preserve">IL1) </w:t>
            </w:r>
            <w:r>
              <w:rPr>
                <w:lang w:val="hu-HU"/>
              </w:rPr>
              <w:t>C</w:t>
            </w:r>
            <w:r w:rsidRPr="00301FA9">
              <w:t>aracter</w:t>
            </w:r>
            <w:r>
              <w:t>ul</w:t>
            </w:r>
            <w:r w:rsidRPr="00301FA9">
              <w:t xml:space="preserve"> inovant</w:t>
            </w:r>
            <w:r>
              <w:t xml:space="preserve"> al propunerii</w:t>
            </w:r>
          </w:p>
        </w:tc>
        <w:tc>
          <w:tcPr>
            <w:tcW w:w="574"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rPr>
                <w:kern w:val="32"/>
              </w:rPr>
            </w:pPr>
            <w:r w:rsidRPr="002D2CD1">
              <w:rPr>
                <w:kern w:val="32"/>
              </w:rPr>
              <w:t>……………..</w:t>
            </w:r>
          </w:p>
        </w:tc>
        <w:tc>
          <w:tcPr>
            <w:tcW w:w="597"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954" w:type="dxa"/>
            <w:gridSpan w:val="2"/>
            <w:tcBorders>
              <w:top w:val="single" w:sz="4" w:space="0" w:color="auto"/>
              <w:left w:val="single" w:sz="4" w:space="0" w:color="000000"/>
              <w:bottom w:val="single" w:sz="4" w:space="0" w:color="auto"/>
              <w:right w:val="single" w:sz="4" w:space="0" w:color="auto"/>
            </w:tcBorders>
          </w:tcPr>
          <w:p w:rsidR="00CE0701" w:rsidRPr="002D2CD1" w:rsidRDefault="00CE0701" w:rsidP="00611D5D">
            <w:pPr>
              <w:contextualSpacing/>
            </w:pPr>
            <w:r w:rsidRPr="002D2CD1">
              <w:rPr>
                <w:kern w:val="32"/>
              </w:rPr>
              <w:t>……………..</w:t>
            </w:r>
          </w:p>
        </w:tc>
      </w:tr>
      <w:tr w:rsidR="00CE0701" w:rsidRPr="006723F4" w:rsidTr="00611D5D">
        <w:trPr>
          <w:trHeight w:val="263"/>
        </w:trPr>
        <w:tc>
          <w:tcPr>
            <w:tcW w:w="5395"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jc w:val="both"/>
              <w:rPr>
                <w:kern w:val="32"/>
              </w:rPr>
            </w:pPr>
            <w:r w:rsidRPr="00301FA9">
              <w:rPr>
                <w:lang w:val="hu-HU"/>
              </w:rPr>
              <w:t xml:space="preserve">IL2) </w:t>
            </w:r>
            <w:r>
              <w:rPr>
                <w:lang w:val="hu-HU"/>
              </w:rPr>
              <w:t>Acț</w:t>
            </w:r>
            <w:r w:rsidRPr="00301FA9">
              <w:rPr>
                <w:lang w:val="hu-HU"/>
              </w:rPr>
              <w:t>iuni de</w:t>
            </w:r>
            <w:r>
              <w:rPr>
                <w:lang w:val="hu-HU"/>
              </w:rPr>
              <w:t xml:space="preserve"> protecț</w:t>
            </w:r>
            <w:r w:rsidRPr="00301FA9">
              <w:rPr>
                <w:lang w:val="hu-HU"/>
              </w:rPr>
              <w:t>ia mediului.</w:t>
            </w:r>
          </w:p>
        </w:tc>
        <w:tc>
          <w:tcPr>
            <w:tcW w:w="574"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rPr>
                <w:kern w:val="32"/>
              </w:rPr>
            </w:pPr>
            <w:r w:rsidRPr="002D2CD1">
              <w:rPr>
                <w:kern w:val="32"/>
              </w:rPr>
              <w:t>……………..</w:t>
            </w:r>
          </w:p>
        </w:tc>
        <w:tc>
          <w:tcPr>
            <w:tcW w:w="597"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954" w:type="dxa"/>
            <w:gridSpan w:val="2"/>
            <w:tcBorders>
              <w:top w:val="single" w:sz="4" w:space="0" w:color="auto"/>
              <w:left w:val="single" w:sz="4" w:space="0" w:color="000000"/>
              <w:bottom w:val="single" w:sz="4" w:space="0" w:color="auto"/>
              <w:right w:val="single" w:sz="4" w:space="0" w:color="auto"/>
            </w:tcBorders>
          </w:tcPr>
          <w:p w:rsidR="00CE0701" w:rsidRPr="002D2CD1" w:rsidRDefault="00CE0701" w:rsidP="00611D5D">
            <w:pPr>
              <w:contextualSpacing/>
            </w:pPr>
            <w:r w:rsidRPr="002D2CD1">
              <w:rPr>
                <w:kern w:val="32"/>
              </w:rPr>
              <w:t>……………..</w:t>
            </w:r>
          </w:p>
        </w:tc>
      </w:tr>
    </w:tbl>
    <w:p w:rsidR="00CE0701" w:rsidRDefault="00CE0701" w:rsidP="00CE0701">
      <w:pPr>
        <w:spacing w:before="120" w:after="120"/>
        <w:contextualSpacing/>
        <w:jc w:val="both"/>
        <w:rPr>
          <w:b/>
          <w:i/>
        </w:rPr>
      </w:pPr>
    </w:p>
    <w:p w:rsidR="00CE0701" w:rsidRPr="002D2CD1" w:rsidRDefault="00CE0701" w:rsidP="00CE0701">
      <w:pPr>
        <w:spacing w:before="120" w:after="120"/>
        <w:contextualSpacing/>
        <w:jc w:val="both"/>
        <w:rPr>
          <w:b/>
          <w:u w:val="single"/>
        </w:rPr>
      </w:pPr>
      <w:r w:rsidRPr="002D2CD1">
        <w:rPr>
          <w:b/>
          <w:u w:val="single"/>
        </w:rPr>
        <w:t>Concluzia verificării:</w:t>
      </w:r>
    </w:p>
    <w:p w:rsidR="00CE0701" w:rsidRPr="002D2CD1" w:rsidRDefault="00CE0701" w:rsidP="00CE0701">
      <w:pPr>
        <w:spacing w:before="120" w:after="120"/>
        <w:contextualSpacing/>
        <w:jc w:val="both"/>
        <w:rPr>
          <w:b/>
        </w:rPr>
      </w:pPr>
      <w:r w:rsidRPr="002D2CD1">
        <w:rPr>
          <w:b/>
        </w:rPr>
        <w:t xml:space="preserve">Proiectul este încadrat corect: </w:t>
      </w:r>
    </w:p>
    <w:p w:rsidR="00CE0701" w:rsidRPr="002D2CD1" w:rsidRDefault="00CE0701" w:rsidP="00CE0701">
      <w:pPr>
        <w:spacing w:before="120" w:after="120"/>
        <w:contextualSpacing/>
        <w:jc w:val="both"/>
        <w:rPr>
          <w:b/>
        </w:rPr>
      </w:pPr>
      <w:r w:rsidRPr="002D2CD1">
        <w:rPr>
          <w:b/>
        </w:rPr>
        <w:sym w:font="Symbol" w:char="F0FF"/>
      </w:r>
      <w:r w:rsidRPr="002D2CD1">
        <w:rPr>
          <w:b/>
        </w:rPr>
        <w:t xml:space="preserve"> DA                                     </w:t>
      </w:r>
    </w:p>
    <w:p w:rsidR="00CE0701" w:rsidRDefault="00CE0701" w:rsidP="00CE0701">
      <w:pPr>
        <w:spacing w:before="120" w:after="120"/>
        <w:contextualSpacing/>
        <w:jc w:val="both"/>
        <w:rPr>
          <w:b/>
        </w:rPr>
      </w:pPr>
      <w:r w:rsidRPr="002D2CD1">
        <w:rPr>
          <w:b/>
        </w:rPr>
        <w:sym w:font="Symbol" w:char="F0FF"/>
      </w:r>
      <w:r w:rsidRPr="002D2CD1">
        <w:rPr>
          <w:b/>
        </w:rPr>
        <w:t xml:space="preserve"> NU</w:t>
      </w:r>
    </w:p>
    <w:p w:rsidR="00BC4127" w:rsidRDefault="00BC4127" w:rsidP="00CE0701">
      <w:pPr>
        <w:spacing w:before="120" w:after="120"/>
        <w:contextualSpacing/>
        <w:jc w:val="both"/>
        <w:rPr>
          <w:b/>
        </w:rPr>
      </w:pPr>
    </w:p>
    <w:p w:rsidR="00BC4127" w:rsidRDefault="00BC4127" w:rsidP="00CE0701">
      <w:pPr>
        <w:spacing w:before="120" w:after="120"/>
        <w:contextualSpacing/>
        <w:jc w:val="both"/>
        <w:rPr>
          <w:b/>
        </w:rPr>
      </w:pPr>
    </w:p>
    <w:p w:rsidR="00BC4127" w:rsidRPr="002D2CD1" w:rsidRDefault="00BC4127" w:rsidP="00BC4127">
      <w:pPr>
        <w:spacing w:before="120" w:after="120"/>
        <w:rPr>
          <w:b/>
        </w:rPr>
      </w:pPr>
      <w:r w:rsidRPr="002D2CD1">
        <w:rPr>
          <w:b/>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688"/>
        <w:gridCol w:w="531"/>
        <w:gridCol w:w="1041"/>
      </w:tblGrid>
      <w:tr w:rsidR="00BC4127" w:rsidRPr="006723F4" w:rsidTr="00611D5D">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Verificare efectuată</w:t>
            </w:r>
          </w:p>
        </w:tc>
      </w:tr>
      <w:tr w:rsidR="00BC4127" w:rsidRPr="006723F4" w:rsidTr="00611D5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spacing w:before="120" w:after="120"/>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NU ESTE CAZUL</w:t>
            </w: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t>1</w:t>
            </w:r>
            <w:r w:rsidRPr="002D2CD1">
              <w:rPr>
                <w:rFonts w:ascii="Calibri" w:hAnsi="Calibri"/>
                <w:lang w:val="ro-RO"/>
              </w:rPr>
              <w:t xml:space="preserve">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530"/>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000000"/>
              </w:rPr>
            </w:pPr>
            <w:r>
              <w:t>2</w:t>
            </w:r>
            <w:r w:rsidRPr="002D2CD1">
              <w:t xml:space="preserve"> </w:t>
            </w:r>
            <w:r w:rsidRPr="002D2CD1">
              <w:rPr>
                <w:color w:val="000000"/>
              </w:rPr>
              <w:t>Solicitantul are un proiect selectat pentru finanţare în aceeaşi sesiune continu</w:t>
            </w:r>
            <w:r w:rsidRPr="00552D49">
              <w:rPr>
                <w:color w:val="000000"/>
              </w:rPr>
              <w:t>ă</w:t>
            </w:r>
            <w:r w:rsidRPr="002D2CD1">
              <w:rPr>
                <w:color w:val="000000"/>
              </w:rPr>
              <w:t>, dar nu a încheiat contractul cu AFIR, deoarece nu a prezentat 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566"/>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t>3</w:t>
            </w:r>
            <w:r w:rsidRPr="002D2CD1">
              <w:rPr>
                <w:rFonts w:ascii="Calibri" w:hAnsi="Calibri"/>
                <w:lang w:val="ro-RO"/>
              </w:rPr>
              <w:t xml:space="preserve">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1167"/>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lastRenderedPageBreak/>
              <w:t>4</w:t>
            </w:r>
            <w:r w:rsidRPr="002D2CD1">
              <w:rPr>
                <w:rFonts w:ascii="Calibri" w:hAnsi="Calibri"/>
                <w:lang w:val="ro-RO"/>
              </w:rPr>
              <w:t xml:space="preserve"> Solicitantul are în implementare proiecte în cadrul uneia dintre măsurile 141, 112, 411-141, 411-112, aferente PNDR 2007 – 2013 sau are proiect depus pe submăsura 6.1 sau 6.3 şi nu i s-a acordat încă cea de-a doua tranşă de plată? </w:t>
            </w:r>
          </w:p>
          <w:p w:rsidR="00BC4127" w:rsidRPr="002D2CD1" w:rsidRDefault="00BC4127" w:rsidP="00611D5D">
            <w:pPr>
              <w:pStyle w:val="NormalWeb"/>
              <w:spacing w:before="120" w:after="120"/>
              <w:jc w:val="both"/>
              <w:rPr>
                <w:rFonts w:ascii="Calibri" w:hAnsi="Calibri"/>
                <w:i/>
                <w:lang w:val="ro-RO"/>
              </w:rPr>
            </w:pPr>
            <w:r w:rsidRPr="002D2CD1">
              <w:rPr>
                <w:rFonts w:ascii="Calibri" w:hAnsi="Calibri"/>
                <w:i/>
                <w:lang w:val="ro-RO"/>
              </w:rPr>
              <w:t>(doar pentru proiectele cu obiective care se încadrează în prevederile art. 17, alin (1), lit. a și b)</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75"/>
        </w:trPr>
        <w:tc>
          <w:tcPr>
            <w:tcW w:w="0" w:type="auto"/>
            <w:tcBorders>
              <w:top w:val="single" w:sz="4" w:space="0" w:color="auto"/>
              <w:left w:val="single" w:sz="4" w:space="0" w:color="auto"/>
              <w:bottom w:val="single" w:sz="4" w:space="0" w:color="auto"/>
              <w:right w:val="single" w:sz="4" w:space="0" w:color="auto"/>
            </w:tcBorders>
            <w:hideMark/>
          </w:tcPr>
          <w:p w:rsidR="00BC4127" w:rsidRDefault="00BC4127" w:rsidP="00611D5D">
            <w:pPr>
              <w:pStyle w:val="NormalWeb"/>
              <w:spacing w:before="120" w:after="120"/>
              <w:jc w:val="both"/>
              <w:rPr>
                <w:rFonts w:ascii="Calibri" w:hAnsi="Calibri"/>
                <w:lang w:val="ro-RO"/>
              </w:rPr>
            </w:pPr>
            <w:r>
              <w:rPr>
                <w:rFonts w:ascii="Calibri" w:hAnsi="Calibri"/>
                <w:lang w:val="ro-RO"/>
              </w:rPr>
              <w:t>5</w:t>
            </w:r>
            <w:r w:rsidRPr="002D2CD1">
              <w:rPr>
                <w:rFonts w:ascii="Calibri" w:hAnsi="Calibri"/>
                <w:lang w:val="ro-RO"/>
              </w:rPr>
              <w:t xml:space="preserve"> Solicitantul nu trebuie să fie în dificultate, în conformitate cu legislația în vigoare</w:t>
            </w:r>
          </w:p>
          <w:p w:rsidR="00BC4127" w:rsidRPr="002D2CD1" w:rsidRDefault="00BC4127" w:rsidP="00611D5D">
            <w:pPr>
              <w:pStyle w:val="NormalWeb"/>
              <w:spacing w:before="120" w:after="120"/>
              <w:jc w:val="both"/>
              <w:rPr>
                <w:rFonts w:ascii="Calibri" w:hAnsi="Calibri"/>
                <w:lang w:val="ro-RO"/>
              </w:rPr>
            </w:pPr>
            <w:r w:rsidRPr="002D2CD1">
              <w:rPr>
                <w:rFonts w:ascii="Calibri" w:hAnsi="Calibri"/>
                <w:i/>
                <w:lang w:val="ro-RO"/>
              </w:rPr>
              <w:t xml:space="preserve">(doar pentru proiectele cu obiective care se încadrează în prevederile art. 17, alin (1), lit. b) </w:t>
            </w:r>
            <w:r>
              <w:rPr>
                <w:rFonts w:ascii="Calibri" w:hAnsi="Calibri"/>
                <w:i/>
                <w:lang w:val="ro-RO"/>
              </w:rPr>
              <w:t xml:space="preserve">și </w:t>
            </w:r>
            <w:r w:rsidRPr="002D2CD1">
              <w:rPr>
                <w:rFonts w:ascii="Calibri" w:hAnsi="Calibri"/>
                <w:i/>
                <w:lang w:val="ro-RO"/>
              </w:rPr>
              <w:t>art. 1</w:t>
            </w:r>
            <w:r>
              <w:rPr>
                <w:rFonts w:ascii="Calibri" w:hAnsi="Calibri"/>
                <w:i/>
                <w:lang w:val="ro-RO"/>
              </w:rPr>
              <w:t>9</w:t>
            </w:r>
            <w:r w:rsidRPr="002D2CD1">
              <w:rPr>
                <w:rFonts w:ascii="Calibri" w:hAnsi="Calibri"/>
                <w:i/>
                <w:lang w:val="ro-RO"/>
              </w:rPr>
              <w:t>, alin (1), lit. b)</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167"/>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i/>
                <w:color w:val="000000"/>
                <w:lang w:val="ro-RO"/>
              </w:rPr>
            </w:pPr>
            <w:r>
              <w:rPr>
                <w:rFonts w:ascii="Calibri" w:hAnsi="Calibri"/>
                <w:lang w:val="ro-RO"/>
              </w:rPr>
              <w:t>6</w:t>
            </w:r>
            <w:r w:rsidRPr="002D2CD1">
              <w:rPr>
                <w:rFonts w:ascii="Calibri" w:hAnsi="Calibri"/>
                <w:lang w:val="ro-RO"/>
              </w:rPr>
              <w:t>. Solicitantul indeplineste conditia sa nu se află în procedură de executare silită, reorganizare judiciară, faliment, închidere operaţională, dizolvare, lichidare sau administrare specială, nu au activitatea suspendată sau alte situaţii similare reglementate de lege ?</w:t>
            </w:r>
            <w:r w:rsidRPr="002D2CD1">
              <w:rPr>
                <w:rFonts w:ascii="Calibri" w:hAnsi="Calibri"/>
                <w:i/>
                <w:color w:val="000000"/>
                <w:lang w:val="ro-RO"/>
              </w:rPr>
              <w:t xml:space="preserve"> </w:t>
            </w:r>
          </w:p>
          <w:p w:rsidR="00BC4127" w:rsidRPr="002D2CD1" w:rsidRDefault="00BC4127" w:rsidP="00611D5D">
            <w:pPr>
              <w:pStyle w:val="NormalWeb"/>
              <w:spacing w:before="120" w:after="120"/>
              <w:jc w:val="both"/>
              <w:rPr>
                <w:rFonts w:ascii="Calibri" w:hAnsi="Calibri"/>
                <w:lang w:val="ro-RO"/>
              </w:rPr>
            </w:pPr>
            <w:r w:rsidRPr="002D2CD1">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412201" w:rsidTr="00611D5D">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t>7</w:t>
            </w:r>
            <w:r w:rsidRPr="002D2CD1">
              <w:rPr>
                <w:rFonts w:ascii="Calibri" w:hAnsi="Calibri"/>
                <w:lang w:val="ro-RO"/>
              </w:rPr>
              <w:t>. La data depunerii cererii de finanţare solicitantul indeplineste conditia sa nu  înregistreze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p w:rsidR="00BC4127" w:rsidRPr="002D2CD1" w:rsidRDefault="00BC4127" w:rsidP="00611D5D">
            <w:pPr>
              <w:pStyle w:val="NormalWeb"/>
              <w:spacing w:before="120" w:after="120"/>
              <w:jc w:val="both"/>
              <w:rPr>
                <w:rFonts w:ascii="Calibri" w:hAnsi="Calibri"/>
              </w:rPr>
            </w:pPr>
            <w:r w:rsidRPr="002D2CD1">
              <w:rPr>
                <w:rFonts w:ascii="Calibri" w:hAnsi="Calibri"/>
                <w:i/>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6D2B4B" w:rsidRDefault="00BC4127" w:rsidP="00611D5D">
            <w:pPr>
              <w:pStyle w:val="NormalWeb"/>
              <w:spacing w:before="120" w:after="120"/>
              <w:rPr>
                <w:rFonts w:ascii="Calibri" w:hAnsi="Calibri"/>
                <w:b/>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6D2B4B" w:rsidRDefault="00BC4127" w:rsidP="00611D5D">
            <w:pPr>
              <w:pStyle w:val="NormalWeb"/>
              <w:spacing w:before="120" w:after="120"/>
              <w:rPr>
                <w:rFonts w:ascii="Calibri" w:hAnsi="Calibri"/>
                <w:b/>
              </w:rPr>
            </w:pPr>
            <w:r w:rsidRPr="002D2CD1">
              <w:rPr>
                <w:rFonts w:ascii="Calibri" w:hAnsi="Calibri"/>
                <w:b/>
                <w:lang w:val="ro-RO"/>
              </w:rPr>
              <w:sym w:font="Wingdings" w:char="F06F"/>
            </w:r>
          </w:p>
        </w:tc>
      </w:tr>
      <w:tr w:rsidR="00BC4127" w:rsidRPr="006723F4" w:rsidTr="00611D5D">
        <w:trPr>
          <w:trHeight w:val="310"/>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ListParagraph"/>
              <w:shd w:val="clear" w:color="auto" w:fill="FFFFFF"/>
              <w:tabs>
                <w:tab w:val="left" w:pos="284"/>
              </w:tabs>
              <w:spacing w:before="120" w:after="120"/>
              <w:ind w:left="0"/>
              <w:jc w:val="both"/>
              <w:rPr>
                <w:sz w:val="24"/>
              </w:rPr>
            </w:pPr>
            <w:r>
              <w:rPr>
                <w:sz w:val="24"/>
              </w:rPr>
              <w:t>8</w:t>
            </w:r>
            <w:r w:rsidRPr="002D2CD1">
              <w:rPr>
                <w:sz w:val="24"/>
              </w:rPr>
              <w:t>. Intreprinderea face subiectul unui ordin de recuperare încă neexecutat în urma unei decizii anterioare a Comisiei sau a unui alt furnizor de ajutor de stat sau de minimis privind declararea unui ajutor ca fiind ilegal şi incompatibil cu piaţa comună ?.</w:t>
            </w:r>
          </w:p>
          <w:p w:rsidR="00BC4127" w:rsidRPr="002D2CD1" w:rsidRDefault="00BC4127" w:rsidP="00611D5D">
            <w:pPr>
              <w:pStyle w:val="ListParagraph"/>
              <w:shd w:val="clear" w:color="auto" w:fill="FFFFFF"/>
              <w:tabs>
                <w:tab w:val="left" w:pos="284"/>
              </w:tabs>
              <w:spacing w:before="120" w:after="120"/>
              <w:jc w:val="both"/>
              <w:rPr>
                <w:sz w:val="24"/>
              </w:rPr>
            </w:pPr>
            <w:r w:rsidRPr="002D2CD1">
              <w:rPr>
                <w:sz w:val="24"/>
              </w:rPr>
              <w:t xml:space="preserve">sau </w:t>
            </w:r>
          </w:p>
          <w:p w:rsidR="00BC4127" w:rsidRPr="002D2CD1" w:rsidRDefault="00BC4127" w:rsidP="00611D5D">
            <w:pPr>
              <w:pStyle w:val="NormalWeb"/>
              <w:spacing w:before="120" w:after="120"/>
              <w:jc w:val="both"/>
              <w:rPr>
                <w:rFonts w:ascii="Calibri" w:hAnsi="Calibri"/>
                <w:lang w:val="ro-RO"/>
              </w:rPr>
            </w:pPr>
            <w:r w:rsidRPr="002D2CD1">
              <w:rPr>
                <w:rFonts w:ascii="Calibri" w:hAnsi="Calibri"/>
                <w:lang w:val="ro-RO"/>
              </w:rPr>
              <w:t>in cazul în care a facut obiectul unei astfel de decizii, aceasta a fost deja executata si ajutorul a fost integral recuperat, inclusiv dobanda de recuperare aferenta?</w:t>
            </w:r>
          </w:p>
          <w:p w:rsidR="00BC4127" w:rsidRPr="002D2CD1" w:rsidRDefault="00BC4127" w:rsidP="00611D5D">
            <w:pPr>
              <w:pStyle w:val="NormalWeb"/>
              <w:spacing w:before="120" w:after="120"/>
              <w:jc w:val="both"/>
              <w:rPr>
                <w:rFonts w:ascii="Calibri" w:hAnsi="Calibri"/>
                <w:lang w:val="ro-RO"/>
              </w:rPr>
            </w:pPr>
            <w:r w:rsidRPr="002D2CD1">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167"/>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pacing w:before="120" w:after="120"/>
              <w:jc w:val="both"/>
            </w:pPr>
            <w:r>
              <w:t>9</w:t>
            </w:r>
            <w:r w:rsidRPr="002D2CD1">
              <w:t xml:space="preserve">.1 Solicitantul  a închis aceeași activitate sau o activitate similară în Spațiul Economic European în cei doi ani care au precedat depunerea cererii sale pentru acordarea de ajutoare regionale de investiții </w:t>
            </w:r>
          </w:p>
          <w:p w:rsidR="00BC4127" w:rsidRPr="002D2CD1" w:rsidRDefault="00BC4127" w:rsidP="00611D5D">
            <w:pPr>
              <w:spacing w:before="120" w:after="120"/>
              <w:jc w:val="both"/>
            </w:pPr>
            <w:r w:rsidRPr="002D2CD1">
              <w:t>sau</w:t>
            </w:r>
          </w:p>
          <w:p w:rsidR="00BC4127" w:rsidRPr="002D2CD1" w:rsidRDefault="00BC4127" w:rsidP="00611D5D">
            <w:pPr>
              <w:pStyle w:val="ListParagraph"/>
              <w:shd w:val="clear" w:color="auto" w:fill="FFFFFF"/>
              <w:tabs>
                <w:tab w:val="left" w:pos="284"/>
              </w:tabs>
              <w:spacing w:before="120" w:after="120"/>
              <w:ind w:left="0"/>
              <w:jc w:val="both"/>
              <w:rPr>
                <w:i/>
                <w:sz w:val="24"/>
              </w:rPr>
            </w:pPr>
            <w:r>
              <w:rPr>
                <w:sz w:val="24"/>
              </w:rPr>
              <w:lastRenderedPageBreak/>
              <w:t>9</w:t>
            </w:r>
            <w:r w:rsidRPr="002D2CD1">
              <w:rPr>
                <w:sz w:val="24"/>
              </w:rPr>
              <w:t>.2.Solicitantul, în momentul depunerii cererii de ajutor, are planuri concrete de a închide o astfel de activitate într-o perioadă de doi ani după finalizarea investiției inițiale pentru care solicită ajutoare, în zona in cauza.?</w:t>
            </w:r>
            <w:r w:rsidRPr="002D2CD1">
              <w:rPr>
                <w:i/>
                <w:sz w:val="24"/>
              </w:rPr>
              <w:t xml:space="preserve"> </w:t>
            </w:r>
          </w:p>
          <w:p w:rsidR="00BC4127" w:rsidRPr="002D2CD1" w:rsidRDefault="00BC4127" w:rsidP="00611D5D">
            <w:pPr>
              <w:pStyle w:val="ListParagraph"/>
              <w:shd w:val="clear" w:color="auto" w:fill="FFFFFF"/>
              <w:tabs>
                <w:tab w:val="left" w:pos="284"/>
              </w:tabs>
              <w:spacing w:before="120" w:after="120"/>
              <w:ind w:left="0"/>
              <w:jc w:val="both"/>
              <w:rPr>
                <w:sz w:val="24"/>
              </w:rPr>
            </w:pPr>
            <w:r w:rsidRPr="002D2CD1">
              <w:rPr>
                <w:i/>
                <w:sz w:val="24"/>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c>
          <w:tcPr>
            <w:tcW w:w="0" w:type="auto"/>
            <w:gridSpan w:val="3"/>
            <w:tcBorders>
              <w:top w:val="single" w:sz="4" w:space="0" w:color="auto"/>
              <w:left w:val="nil"/>
              <w:bottom w:val="single" w:sz="4" w:space="0" w:color="auto"/>
              <w:right w:val="nil"/>
            </w:tcBorders>
          </w:tcPr>
          <w:p w:rsidR="00BC4127" w:rsidRPr="002D2CD1" w:rsidRDefault="00BC4127" w:rsidP="00611D5D">
            <w:pPr>
              <w:pStyle w:val="NormalWeb"/>
              <w:spacing w:before="120" w:after="120"/>
              <w:rPr>
                <w:rFonts w:ascii="Calibri" w:hAnsi="Calibri"/>
                <w:lang w:val="ro-RO"/>
              </w:rPr>
            </w:pPr>
          </w:p>
        </w:tc>
        <w:tc>
          <w:tcPr>
            <w:tcW w:w="0" w:type="auto"/>
            <w:tcBorders>
              <w:top w:val="single" w:sz="4" w:space="0" w:color="auto"/>
              <w:left w:val="nil"/>
              <w:bottom w:val="single" w:sz="4" w:space="0" w:color="auto"/>
              <w:right w:val="nil"/>
            </w:tcBorders>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295"/>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Verificare efectuată</w:t>
            </w:r>
          </w:p>
        </w:tc>
      </w:tr>
      <w:tr w:rsidR="00BC4127" w:rsidRPr="00412201" w:rsidTr="00611D5D">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spacing w:before="120" w:after="120"/>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t>DA</w:t>
            </w:r>
            <w:r w:rsidRPr="002D2CD1">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t>Nu este cazul</w:t>
            </w: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lang w:val="ro-RO"/>
              </w:rPr>
            </w:pPr>
            <w:r w:rsidRPr="002D2CD1">
              <w:rPr>
                <w:rFonts w:ascii="Calibri" w:hAnsi="Calibri"/>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EG2 Investiţia trebuie să se încadreze în cel puţin una din acţiunile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412201" w:rsidTr="00611D5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Default="00BC4127" w:rsidP="00611D5D">
            <w:pPr>
              <w:spacing w:before="120" w:after="120"/>
              <w:jc w:val="both"/>
            </w:pPr>
            <w:r w:rsidRPr="002D2CD1">
              <w:t xml:space="preserve">EG3 Investiția va fi precedată de o evaluare a impactului preconizat asupra mediului dacă aceasta poate avea efecte negative asupra mediului, în conformitate cu legislația în vigoare, menționată în cap. 8.1 din PNDR 2014-2020. </w:t>
            </w:r>
          </w:p>
          <w:p w:rsidR="00BC4127" w:rsidRPr="002D2CD1" w:rsidRDefault="00BC4127" w:rsidP="00611D5D">
            <w:pPr>
              <w:spacing w:before="120" w:after="120"/>
              <w:jc w:val="both"/>
              <w:rPr>
                <w:i/>
              </w:rPr>
            </w:pPr>
            <w:r>
              <w:rPr>
                <w:i/>
              </w:rPr>
              <w:t xml:space="preserve">Nu se aplică pentru proiectele </w:t>
            </w:r>
            <w:r w:rsidRPr="002D2CD1">
              <w:rPr>
                <w:i/>
                <w:lang w:val="en-US"/>
              </w:rPr>
              <w:t>cu obiective care se încadrează în prevederile art. 19, alin. (1), lit. (b</w:t>
            </w:r>
            <w:r>
              <w:rPr>
                <w:i/>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rPr>
            </w:pPr>
          </w:p>
        </w:tc>
      </w:tr>
      <w:tr w:rsidR="00BC4127" w:rsidRPr="00412201" w:rsidTr="00611D5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552D49" w:rsidRDefault="00BC4127" w:rsidP="00611D5D">
            <w:pPr>
              <w:pStyle w:val="NormalWeb"/>
              <w:tabs>
                <w:tab w:val="left" w:pos="284"/>
              </w:tabs>
              <w:spacing w:before="120" w:after="120"/>
              <w:jc w:val="both"/>
              <w:rPr>
                <w:rFonts w:ascii="Calibri" w:hAnsi="Calibri"/>
                <w:lang w:val="fr-FR"/>
              </w:rPr>
            </w:pPr>
            <w:r w:rsidRPr="002D2CD1">
              <w:rPr>
                <w:rFonts w:ascii="Calibri" w:hAnsi="Calibri"/>
                <w:lang w:val="ro-RO"/>
              </w:rPr>
              <w:t>EG4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rPr>
            </w:pP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EG5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EG6 Investiția va respecta legislaţia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rsidR="00BC4127" w:rsidRPr="002D2CD1" w:rsidRDefault="00BC4127" w:rsidP="00611D5D">
            <w:pPr>
              <w:pStyle w:val="NormalWeb"/>
              <w:spacing w:before="120" w:after="120"/>
              <w:rPr>
                <w:rFonts w:ascii="Calibri" w:hAnsi="Calibri"/>
                <w:b/>
                <w:i/>
                <w:lang w:val="ro-RO"/>
              </w:rPr>
            </w:pPr>
            <w:r w:rsidRPr="002D2CD1">
              <w:rPr>
                <w:rFonts w:ascii="Calibri" w:hAnsi="Calibri"/>
                <w:b/>
                <w:i/>
                <w:lang w:val="ro-RO"/>
              </w:rPr>
              <w:t>Secțiuni specifice</w:t>
            </w:r>
          </w:p>
        </w:tc>
      </w:tr>
      <w:tr w:rsidR="00BC4127" w:rsidRPr="006723F4" w:rsidTr="00611D5D">
        <w:tc>
          <w:tcPr>
            <w:tcW w:w="0" w:type="auto"/>
            <w:gridSpan w:val="4"/>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b/>
                <w:lang w:val="ro-RO"/>
              </w:rPr>
            </w:pPr>
            <w:r w:rsidRPr="002D2CD1">
              <w:rPr>
                <w:rFonts w:ascii="Calibri" w:hAnsi="Calibri"/>
                <w:b/>
                <w:i/>
                <w:lang w:val="ro-RO"/>
              </w:rPr>
              <w:t>(doar pentru proiectele aferente art. 17, alin. (1), lit. a)</w:t>
            </w: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EG7 Investiţia trebuie să se realizeze în cadrul unei ferme cu o dimensiune economică de minim 4.000 SO*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773"/>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024"/>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773"/>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EG10 Investițiile în instalații al căror scop principal este producerea de energie electrică, prin utilizarea biomasei, trebuie să respecte prevederile art. 13 (d) din R.807/2014, prin demonstrarea utilizării unui procent 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773"/>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sidRPr="002D2CD1">
              <w:rPr>
                <w:rFonts w:ascii="Calibri" w:hAnsi="Calibri"/>
                <w:lang w:val="ro-RO"/>
              </w:rPr>
              <w:t>EG 11 În cazul procesării la nivel de fermă, materia primă procesată va fi produs agricol (conform Anexei I la Tratat) şi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i/>
                <w:lang w:val="ro-RO"/>
              </w:rPr>
              <w:t>(doar pentru proiectele aferente art. 17, alin. (1), lit. b)</w:t>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pacing w:before="120" w:after="120"/>
              <w:jc w:val="both"/>
            </w:pPr>
            <w:r w:rsidRPr="002D2CD1">
              <w:lastRenderedPageBreak/>
              <w:t>EG12 Sprijinul va fi limitat la investiții în procesarea produselor agricole incluse în lista cuprinsă în Anexa I la Tratatul privind Funcţionarea Uniunii Europene în scopul obținerii de produse 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i/>
                <w:lang w:val="ro-RO"/>
              </w:rPr>
              <w:t>(doar pentru proiectele aferente art. 17, alin. (1), lit. b) (schema GBER)</w:t>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pacing w:before="120" w:after="120"/>
              <w:jc w:val="both"/>
            </w:pPr>
            <w:r w:rsidRPr="002D2CD1">
              <w:t>EG13 Sprijinul pentru procesare va fi limitat la investitii în sectoarele de activitate economica precizate în fișa măsurii din SDL, în scopul procesarii  produselor agricole incluse în lista cuprinsă în Anexa I la TFUE în scopul obținerii de produse non-Anexa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hd w:val="clear" w:color="auto" w:fill="FFFFFF"/>
              <w:spacing w:before="120" w:after="120"/>
              <w:jc w:val="both"/>
            </w:pPr>
            <w:r w:rsidRPr="002D2CD1">
              <w:t xml:space="preserve">EG14 Prin investitia propusa solicitantul demonstreaza că sunt indeplinite conditiile privind efectul stimulativ </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gridSpan w:val="4"/>
            <w:tcBorders>
              <w:top w:val="single" w:sz="4" w:space="0" w:color="auto"/>
              <w:left w:val="single" w:sz="4" w:space="0" w:color="auto"/>
              <w:bottom w:val="single" w:sz="4" w:space="0" w:color="auto"/>
              <w:right w:val="single" w:sz="4" w:space="0" w:color="auto"/>
            </w:tcBorders>
          </w:tcPr>
          <w:p w:rsidR="00BC4127" w:rsidRPr="002D2CD1" w:rsidRDefault="00BC4127" w:rsidP="00611D5D">
            <w:pPr>
              <w:pStyle w:val="NormalWeb"/>
              <w:spacing w:before="120" w:after="120"/>
              <w:rPr>
                <w:rFonts w:ascii="Calibri" w:hAnsi="Calibri"/>
                <w:b/>
                <w:lang w:val="ro-RO"/>
              </w:rPr>
            </w:pPr>
            <w:r>
              <w:rPr>
                <w:rFonts w:ascii="Calibri" w:hAnsi="Calibri"/>
                <w:b/>
                <w:lang w:val="ro-RO"/>
              </w:rPr>
              <w:t>VERIFICAREA CRITERIILOR DE ELIGIBILITATE SUPLIMENTARE STABILITE DE CĂTRE GAL</w:t>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Pr="002D2CD1" w:rsidRDefault="00BC4127" w:rsidP="00611D5D">
            <w:pPr>
              <w:shd w:val="clear" w:color="auto" w:fill="FFFFFF"/>
              <w:spacing w:before="120" w:after="120"/>
              <w:jc w:val="both"/>
            </w:pPr>
            <w:r>
              <w:t xml:space="preserve">EG15 </w:t>
            </w:r>
            <w:r w:rsidRPr="00301FA9">
              <w:rPr>
                <w:bCs/>
              </w:rPr>
              <w:t>Solicitantul tre</w:t>
            </w:r>
            <w:r>
              <w:rPr>
                <w:bCs/>
              </w:rPr>
              <w:t>buie să aibă</w:t>
            </w:r>
            <w:r w:rsidRPr="00301FA9">
              <w:rPr>
                <w:bCs/>
              </w:rPr>
              <w:t xml:space="preserve"> sediul social pe teritoriul GAL</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Pr="002D2CD1" w:rsidRDefault="00BC4127" w:rsidP="00611D5D">
            <w:pPr>
              <w:shd w:val="clear" w:color="auto" w:fill="FFFFFF"/>
              <w:spacing w:before="120" w:after="120"/>
              <w:jc w:val="both"/>
            </w:pPr>
            <w:r>
              <w:t xml:space="preserve">EG16 </w:t>
            </w:r>
            <w:r>
              <w:rPr>
                <w:bCs/>
              </w:rPr>
              <w:t>Solicitantul trebuie să</w:t>
            </w:r>
            <w:r w:rsidRPr="00301FA9">
              <w:rPr>
                <w:bCs/>
              </w:rPr>
              <w:t xml:space="preserve"> demonstreze capacitate</w:t>
            </w:r>
            <w:r>
              <w:rPr>
                <w:bCs/>
              </w:rPr>
              <w:t>a</w:t>
            </w:r>
            <w:r w:rsidRPr="00301FA9">
              <w:rPr>
                <w:bCs/>
              </w:rPr>
              <w:t xml:space="preserve"> de implementare</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Pr="002D2CD1" w:rsidRDefault="00BC4127" w:rsidP="00611D5D">
            <w:pPr>
              <w:shd w:val="clear" w:color="auto" w:fill="FFFFFF"/>
              <w:spacing w:before="120" w:after="120"/>
              <w:jc w:val="both"/>
            </w:pPr>
            <w:r>
              <w:t xml:space="preserve">EG17 </w:t>
            </w:r>
            <w:r>
              <w:rPr>
                <w:bCs/>
              </w:rPr>
              <w:t>Viabilitatea tehnică a investiției trebuie să fie demonstrate în baza documentaț</w:t>
            </w:r>
            <w:r w:rsidRPr="00301FA9">
              <w:rPr>
                <w:bCs/>
              </w:rPr>
              <w:t>iei tehnico economice.</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pStyle w:val="Default"/>
              <w:spacing w:line="276" w:lineRule="auto"/>
              <w:jc w:val="both"/>
            </w:pPr>
            <w:r w:rsidRPr="00734186">
              <w:t>EG1</w:t>
            </w:r>
            <w:r>
              <w:t xml:space="preserve">8 </w:t>
            </w:r>
            <w:r w:rsidRPr="00734186">
              <w:t>Investiția</w:t>
            </w:r>
            <w:r w:rsidRPr="00301FA9">
              <w:rPr>
                <w:bCs/>
                <w:color w:val="auto"/>
                <w:sz w:val="22"/>
                <w:szCs w:val="22"/>
              </w:rPr>
              <w:t xml:space="preserve"> se va realiza pe teritoriu GAL</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shd w:val="clear" w:color="auto" w:fill="FFFFFF"/>
              <w:spacing w:before="120" w:after="120"/>
              <w:jc w:val="both"/>
            </w:pPr>
            <w:r>
              <w:t xml:space="preserve">EG19 </w:t>
            </w:r>
            <w:r>
              <w:rPr>
                <w:bCs/>
              </w:rPr>
              <w:t>Investiția va fi precedată</w:t>
            </w:r>
            <w:r w:rsidRPr="00301FA9">
              <w:rPr>
                <w:bCs/>
              </w:rPr>
              <w:t xml:space="preserve"> de o evaluare a impactului preconizat asupra mediului.</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pStyle w:val="Default"/>
              <w:spacing w:line="276" w:lineRule="auto"/>
              <w:jc w:val="both"/>
            </w:pPr>
            <w:r>
              <w:t xml:space="preserve">EG20 </w:t>
            </w:r>
            <w:r>
              <w:rPr>
                <w:bCs/>
                <w:color w:val="auto"/>
                <w:sz w:val="22"/>
                <w:szCs w:val="22"/>
              </w:rPr>
              <w:t>Investiția va respecta legislația î</w:t>
            </w:r>
            <w:r w:rsidRPr="00301FA9">
              <w:rPr>
                <w:bCs/>
                <w:color w:val="auto"/>
                <w:sz w:val="22"/>
                <w:szCs w:val="22"/>
              </w:rPr>
              <w:t>n vigoare</w:t>
            </w:r>
            <w:r>
              <w:rPr>
                <w:bCs/>
                <w:color w:val="auto"/>
                <w:sz w:val="22"/>
                <w:szCs w:val="22"/>
              </w:rPr>
              <w:t>.</w:t>
            </w:r>
            <w:r w:rsidRPr="00301FA9">
              <w:rPr>
                <w:bCs/>
                <w:color w:val="auto"/>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pStyle w:val="Default"/>
              <w:spacing w:line="276" w:lineRule="auto"/>
              <w:jc w:val="both"/>
            </w:pPr>
            <w:r w:rsidRPr="00734186">
              <w:rPr>
                <w:bCs/>
                <w:color w:val="auto"/>
                <w:sz w:val="22"/>
                <w:szCs w:val="22"/>
              </w:rPr>
              <w:t>EG21 Solicitantul va respecta codul CAEN specific activității</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p>
        </w:tc>
      </w:tr>
    </w:tbl>
    <w:p w:rsidR="00CE0701" w:rsidRDefault="00CE0701" w:rsidP="00CE0701">
      <w:pPr>
        <w:spacing w:before="120" w:after="120"/>
        <w:contextualSpacing/>
        <w:jc w:val="both"/>
        <w:rPr>
          <w:b/>
        </w:rPr>
      </w:pPr>
    </w:p>
    <w:p w:rsidR="00CE0701" w:rsidRPr="002D2CD1" w:rsidRDefault="00CE0701" w:rsidP="00CE0701">
      <w:pPr>
        <w:spacing w:before="120" w:after="120"/>
        <w:contextualSpacing/>
        <w:jc w:val="both"/>
        <w:rPr>
          <w:b/>
        </w:rPr>
      </w:pPr>
      <w:r>
        <w:rPr>
          <w:b/>
        </w:rPr>
        <w:t>CRITERII DE SELECTIE</w:t>
      </w:r>
    </w:p>
    <w:p w:rsidR="00435983" w:rsidRPr="0019223E" w:rsidRDefault="00435983" w:rsidP="0019223E">
      <w:pPr>
        <w:jc w:val="both"/>
        <w:rPr>
          <w:rFonts w:eastAsiaTheme="minorHAnsi"/>
          <w:lang w:eastAsia="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46"/>
        <w:gridCol w:w="4860"/>
        <w:gridCol w:w="810"/>
        <w:gridCol w:w="1710"/>
      </w:tblGrid>
      <w:tr w:rsidR="00C256BA" w:rsidRPr="0019223E" w:rsidTr="00E83905">
        <w:tc>
          <w:tcPr>
            <w:tcW w:w="562" w:type="dxa"/>
            <w:shd w:val="clear" w:color="auto" w:fill="EEECE1"/>
            <w:vAlign w:val="center"/>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Nr. crt</w:t>
            </w:r>
          </w:p>
        </w:tc>
        <w:tc>
          <w:tcPr>
            <w:tcW w:w="2246" w:type="dxa"/>
            <w:shd w:val="clear" w:color="auto" w:fill="EEECE1"/>
            <w:vAlign w:val="center"/>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Principii de selecție</w:t>
            </w:r>
          </w:p>
        </w:tc>
        <w:tc>
          <w:tcPr>
            <w:tcW w:w="4860" w:type="dxa"/>
            <w:shd w:val="clear" w:color="auto" w:fill="EEECE1"/>
            <w:vAlign w:val="center"/>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Criterii de selecție</w:t>
            </w:r>
          </w:p>
        </w:tc>
        <w:tc>
          <w:tcPr>
            <w:tcW w:w="810" w:type="dxa"/>
            <w:shd w:val="clear" w:color="auto" w:fill="EEECE1"/>
            <w:vAlign w:val="center"/>
          </w:tcPr>
          <w:p w:rsidR="00C256BA" w:rsidRPr="00E83905" w:rsidRDefault="00C256BA" w:rsidP="00E83905">
            <w:pPr>
              <w:autoSpaceDE w:val="0"/>
              <w:autoSpaceDN w:val="0"/>
              <w:adjustRightInd w:val="0"/>
              <w:ind w:right="-108"/>
              <w:jc w:val="both"/>
              <w:rPr>
                <w:rFonts w:eastAsia="Calibri"/>
                <w:iCs/>
                <w:color w:val="000000"/>
                <w:sz w:val="20"/>
                <w:szCs w:val="20"/>
                <w:lang w:eastAsia="en-US"/>
              </w:rPr>
            </w:pPr>
            <w:r w:rsidRPr="00E83905">
              <w:rPr>
                <w:rFonts w:eastAsia="Calibri"/>
                <w:iCs/>
                <w:color w:val="000000"/>
                <w:sz w:val="20"/>
                <w:szCs w:val="20"/>
                <w:lang w:eastAsia="en-US"/>
              </w:rPr>
              <w:t>Punctaj</w:t>
            </w:r>
          </w:p>
        </w:tc>
        <w:tc>
          <w:tcPr>
            <w:tcW w:w="1710" w:type="dxa"/>
            <w:shd w:val="clear" w:color="auto" w:fill="EEECE1"/>
          </w:tcPr>
          <w:p w:rsidR="00C256BA" w:rsidRPr="0019223E" w:rsidRDefault="00C256BA" w:rsidP="00C256BA">
            <w:pPr>
              <w:autoSpaceDE w:val="0"/>
              <w:autoSpaceDN w:val="0"/>
              <w:adjustRightInd w:val="0"/>
              <w:ind w:right="456"/>
              <w:jc w:val="both"/>
              <w:rPr>
                <w:rFonts w:eastAsia="Calibri"/>
                <w:iCs/>
                <w:color w:val="000000"/>
                <w:lang w:eastAsia="en-US"/>
              </w:rPr>
            </w:pPr>
            <w:r>
              <w:rPr>
                <w:rFonts w:eastAsia="Calibri"/>
                <w:iCs/>
                <w:color w:val="000000"/>
                <w:lang w:eastAsia="en-US"/>
              </w:rPr>
              <w:t>observatii</w:t>
            </w:r>
          </w:p>
        </w:tc>
      </w:tr>
      <w:tr w:rsidR="00A37EDB" w:rsidRPr="0019223E" w:rsidTr="00E83905">
        <w:tc>
          <w:tcPr>
            <w:tcW w:w="562" w:type="dxa"/>
            <w:shd w:val="clear" w:color="auto" w:fill="auto"/>
            <w:vAlign w:val="center"/>
          </w:tcPr>
          <w:p w:rsidR="00A37EDB" w:rsidRPr="0019223E" w:rsidRDefault="00A37EDB" w:rsidP="0019223E">
            <w:pPr>
              <w:autoSpaceDE w:val="0"/>
              <w:autoSpaceDN w:val="0"/>
              <w:adjustRightInd w:val="0"/>
              <w:jc w:val="both"/>
              <w:rPr>
                <w:rFonts w:eastAsia="Calibri"/>
                <w:iCs/>
                <w:color w:val="000000"/>
                <w:lang w:eastAsia="en-US"/>
              </w:rPr>
            </w:pPr>
            <w:r>
              <w:rPr>
                <w:rFonts w:eastAsia="Calibri"/>
                <w:iCs/>
                <w:color w:val="000000"/>
                <w:lang w:eastAsia="en-US"/>
              </w:rPr>
              <w:t>1</w:t>
            </w:r>
          </w:p>
        </w:tc>
        <w:tc>
          <w:tcPr>
            <w:tcW w:w="2246" w:type="dxa"/>
            <w:shd w:val="clear" w:color="auto" w:fill="auto"/>
            <w:vAlign w:val="center"/>
          </w:tcPr>
          <w:p w:rsidR="00A37EDB" w:rsidRPr="00A34B5E" w:rsidRDefault="00A37EDB" w:rsidP="0019223E">
            <w:pPr>
              <w:autoSpaceDE w:val="0"/>
              <w:autoSpaceDN w:val="0"/>
              <w:adjustRightInd w:val="0"/>
              <w:jc w:val="both"/>
            </w:pPr>
            <w:r w:rsidRPr="00A34B5E">
              <w:t>Utilizarea energiei regenerabile sau reducerea emisiilor de carbon</w:t>
            </w:r>
          </w:p>
        </w:tc>
        <w:tc>
          <w:tcPr>
            <w:tcW w:w="4860" w:type="dxa"/>
            <w:shd w:val="clear" w:color="auto" w:fill="auto"/>
            <w:vAlign w:val="center"/>
          </w:tcPr>
          <w:p w:rsidR="00A37EDB" w:rsidRPr="0019223E" w:rsidRDefault="005F55E0" w:rsidP="0019223E">
            <w:pPr>
              <w:autoSpaceDE w:val="0"/>
              <w:autoSpaceDN w:val="0"/>
              <w:adjustRightInd w:val="0"/>
              <w:jc w:val="both"/>
              <w:rPr>
                <w:rFonts w:eastAsia="Calibri"/>
                <w:iCs/>
                <w:color w:val="000000"/>
                <w:lang w:eastAsia="en-US"/>
              </w:rPr>
            </w:pPr>
            <w:r>
              <w:rPr>
                <w:rFonts w:eastAsia="Calibri"/>
                <w:iCs/>
                <w:color w:val="000000"/>
                <w:lang w:eastAsia="en-US"/>
              </w:rPr>
              <w:t>Proiectele propun investitii/achizitii care prevad reducerea emisiilor de carbon</w:t>
            </w:r>
          </w:p>
        </w:tc>
        <w:tc>
          <w:tcPr>
            <w:tcW w:w="810" w:type="dxa"/>
            <w:shd w:val="clear" w:color="auto" w:fill="auto"/>
            <w:vAlign w:val="center"/>
          </w:tcPr>
          <w:p w:rsidR="00A37EDB" w:rsidRPr="0019223E" w:rsidRDefault="0015218B" w:rsidP="0019223E">
            <w:pPr>
              <w:autoSpaceDE w:val="0"/>
              <w:autoSpaceDN w:val="0"/>
              <w:adjustRightInd w:val="0"/>
              <w:jc w:val="both"/>
              <w:rPr>
                <w:rFonts w:eastAsia="Calibri"/>
                <w:iCs/>
                <w:color w:val="000000"/>
                <w:lang w:eastAsia="en-US"/>
              </w:rPr>
            </w:pPr>
            <w:r>
              <w:rPr>
                <w:rFonts w:eastAsia="Calibri"/>
                <w:iCs/>
                <w:color w:val="000000"/>
                <w:lang w:eastAsia="en-US"/>
              </w:rPr>
              <w:t>5</w:t>
            </w:r>
            <w:r w:rsidR="00CD281F">
              <w:rPr>
                <w:rFonts w:eastAsia="Calibri"/>
                <w:iCs/>
                <w:color w:val="000000"/>
                <w:lang w:eastAsia="en-US"/>
              </w:rPr>
              <w:t xml:space="preserve"> p</w:t>
            </w:r>
          </w:p>
        </w:tc>
        <w:tc>
          <w:tcPr>
            <w:tcW w:w="1710" w:type="dxa"/>
            <w:shd w:val="clear" w:color="auto" w:fill="auto"/>
          </w:tcPr>
          <w:p w:rsidR="00A37EDB" w:rsidRDefault="005F55E0" w:rsidP="005F55E0">
            <w:pPr>
              <w:rPr>
                <w:rFonts w:eastAsia="Calibri"/>
                <w:iCs/>
                <w:color w:val="000000"/>
                <w:lang w:eastAsia="en-US"/>
              </w:rPr>
            </w:pPr>
            <w:r w:rsidRPr="00CC5F6C">
              <w:rPr>
                <w:iCs/>
              </w:rPr>
              <w:t>Document verificat:</w:t>
            </w:r>
            <w:r>
              <w:rPr>
                <w:iCs/>
              </w:rPr>
              <w:t xml:space="preserve"> SF, </w:t>
            </w:r>
            <w:r w:rsidR="00733F59">
              <w:rPr>
                <w:iCs/>
              </w:rPr>
              <w:t xml:space="preserve">PT </w:t>
            </w:r>
            <w:r>
              <w:rPr>
                <w:iCs/>
              </w:rPr>
              <w:t>cererea de finantare</w:t>
            </w:r>
            <w:r w:rsidR="00A17D3F">
              <w:rPr>
                <w:iCs/>
              </w:rPr>
              <w:t>, alte doc relevante</w:t>
            </w:r>
            <w:r>
              <w:rPr>
                <w:iCs/>
              </w:rPr>
              <w:t>.</w:t>
            </w:r>
          </w:p>
        </w:tc>
      </w:tr>
      <w:tr w:rsidR="005F55E0" w:rsidRPr="0019223E" w:rsidTr="00E83905">
        <w:tc>
          <w:tcPr>
            <w:tcW w:w="562" w:type="dxa"/>
            <w:shd w:val="clear" w:color="auto" w:fill="auto"/>
            <w:vAlign w:val="center"/>
          </w:tcPr>
          <w:p w:rsidR="005F55E0" w:rsidRDefault="005F55E0" w:rsidP="0019223E">
            <w:pPr>
              <w:autoSpaceDE w:val="0"/>
              <w:autoSpaceDN w:val="0"/>
              <w:adjustRightInd w:val="0"/>
              <w:jc w:val="both"/>
              <w:rPr>
                <w:rFonts w:eastAsia="Calibri"/>
                <w:iCs/>
                <w:color w:val="000000"/>
                <w:lang w:eastAsia="en-US"/>
              </w:rPr>
            </w:pPr>
            <w:r>
              <w:rPr>
                <w:rFonts w:eastAsia="Calibri"/>
                <w:iCs/>
                <w:color w:val="000000"/>
                <w:lang w:eastAsia="en-US"/>
              </w:rPr>
              <w:t>2</w:t>
            </w:r>
          </w:p>
        </w:tc>
        <w:tc>
          <w:tcPr>
            <w:tcW w:w="2246" w:type="dxa"/>
            <w:shd w:val="clear" w:color="auto" w:fill="auto"/>
            <w:vAlign w:val="center"/>
          </w:tcPr>
          <w:p w:rsidR="005F55E0" w:rsidRDefault="005F55E0" w:rsidP="00A7366B">
            <w:pPr>
              <w:autoSpaceDE w:val="0"/>
              <w:autoSpaceDN w:val="0"/>
              <w:adjustRightInd w:val="0"/>
              <w:jc w:val="both"/>
            </w:pPr>
            <w:r>
              <w:t>P</w:t>
            </w:r>
            <w:r w:rsidRPr="00CC5F6C">
              <w:t>roiectelor care își propun acțiuni inovative de dezvoltare și promovare</w:t>
            </w:r>
          </w:p>
        </w:tc>
        <w:tc>
          <w:tcPr>
            <w:tcW w:w="4860" w:type="dxa"/>
            <w:shd w:val="clear" w:color="auto" w:fill="auto"/>
            <w:vAlign w:val="center"/>
          </w:tcPr>
          <w:p w:rsidR="005F55E0" w:rsidRPr="00AA1CEA" w:rsidRDefault="005F55E0" w:rsidP="00A7366B">
            <w:pPr>
              <w:autoSpaceDE w:val="0"/>
              <w:autoSpaceDN w:val="0"/>
              <w:adjustRightInd w:val="0"/>
              <w:jc w:val="both"/>
              <w:rPr>
                <w:rFonts w:eastAsia="Calibri"/>
                <w:lang w:eastAsia="en-US"/>
              </w:rPr>
            </w:pPr>
            <w:r w:rsidRPr="00CC5F6C">
              <w:rPr>
                <w:iCs/>
              </w:rPr>
              <w:t xml:space="preserve">Proiecte care își propun </w:t>
            </w:r>
            <w:r>
              <w:rPr>
                <w:iCs/>
              </w:rPr>
              <w:t xml:space="preserve">acțiuni inovative </w:t>
            </w:r>
            <w:r w:rsidRPr="00653BDF">
              <w:rPr>
                <w:iCs/>
              </w:rPr>
              <w:t>de dezvoltare și promovare a identității locale</w:t>
            </w:r>
          </w:p>
        </w:tc>
        <w:tc>
          <w:tcPr>
            <w:tcW w:w="810" w:type="dxa"/>
            <w:shd w:val="clear" w:color="auto" w:fill="auto"/>
            <w:vAlign w:val="center"/>
          </w:tcPr>
          <w:p w:rsidR="005F55E0" w:rsidRDefault="0015218B" w:rsidP="00A7366B">
            <w:pPr>
              <w:autoSpaceDE w:val="0"/>
              <w:autoSpaceDN w:val="0"/>
              <w:adjustRightInd w:val="0"/>
              <w:jc w:val="both"/>
              <w:rPr>
                <w:rFonts w:eastAsia="Calibri"/>
                <w:iCs/>
                <w:color w:val="000000"/>
                <w:lang w:eastAsia="en-US"/>
              </w:rPr>
            </w:pPr>
            <w:r>
              <w:rPr>
                <w:rFonts w:eastAsia="Calibri"/>
                <w:iCs/>
                <w:color w:val="000000"/>
                <w:lang w:eastAsia="en-US"/>
              </w:rPr>
              <w:t>5</w:t>
            </w:r>
            <w:r w:rsidR="005F55E0">
              <w:rPr>
                <w:rFonts w:eastAsia="Calibri"/>
                <w:iCs/>
                <w:color w:val="000000"/>
                <w:lang w:eastAsia="en-US"/>
              </w:rPr>
              <w:t xml:space="preserve"> p</w:t>
            </w:r>
          </w:p>
        </w:tc>
        <w:tc>
          <w:tcPr>
            <w:tcW w:w="1710" w:type="dxa"/>
            <w:shd w:val="clear" w:color="auto" w:fill="auto"/>
          </w:tcPr>
          <w:p w:rsidR="005F55E0" w:rsidRPr="00CC5F6C" w:rsidRDefault="005F55E0" w:rsidP="00A7366B">
            <w:pPr>
              <w:rPr>
                <w:iCs/>
              </w:rPr>
            </w:pPr>
            <w:r w:rsidRPr="00CC5F6C">
              <w:rPr>
                <w:iCs/>
              </w:rPr>
              <w:t>Documente verificate:</w:t>
            </w:r>
          </w:p>
          <w:p w:rsidR="005F55E0" w:rsidRDefault="00733F59" w:rsidP="00A7366B">
            <w:pPr>
              <w:autoSpaceDE w:val="0"/>
              <w:autoSpaceDN w:val="0"/>
              <w:adjustRightInd w:val="0"/>
              <w:ind w:right="456"/>
              <w:jc w:val="both"/>
              <w:rPr>
                <w:rFonts w:eastAsia="Calibri"/>
                <w:iCs/>
                <w:color w:val="000000"/>
                <w:lang w:eastAsia="en-US"/>
              </w:rPr>
            </w:pPr>
            <w:r>
              <w:rPr>
                <w:iCs/>
              </w:rPr>
              <w:t xml:space="preserve"> SF,</w:t>
            </w:r>
            <w:r w:rsidR="00ED6353">
              <w:rPr>
                <w:iCs/>
              </w:rPr>
              <w:t xml:space="preserve"> </w:t>
            </w:r>
            <w:r w:rsidR="005F55E0">
              <w:rPr>
                <w:iCs/>
              </w:rPr>
              <w:t>se verifica descrierea actiunii inovatoare</w:t>
            </w:r>
          </w:p>
        </w:tc>
      </w:tr>
      <w:tr w:rsidR="005F55E0" w:rsidRPr="0019223E" w:rsidTr="00E83905">
        <w:tc>
          <w:tcPr>
            <w:tcW w:w="562" w:type="dxa"/>
            <w:shd w:val="clear" w:color="auto" w:fill="auto"/>
            <w:vAlign w:val="center"/>
          </w:tcPr>
          <w:p w:rsidR="005F55E0" w:rsidRDefault="005F55E0" w:rsidP="0019223E">
            <w:pPr>
              <w:autoSpaceDE w:val="0"/>
              <w:autoSpaceDN w:val="0"/>
              <w:adjustRightInd w:val="0"/>
              <w:jc w:val="both"/>
              <w:rPr>
                <w:rFonts w:eastAsia="Calibri"/>
                <w:iCs/>
                <w:color w:val="000000"/>
                <w:lang w:eastAsia="en-US"/>
              </w:rPr>
            </w:pPr>
            <w:r>
              <w:rPr>
                <w:rFonts w:eastAsia="Calibri"/>
                <w:iCs/>
                <w:color w:val="000000"/>
                <w:lang w:eastAsia="en-US"/>
              </w:rPr>
              <w:t>3</w:t>
            </w:r>
          </w:p>
        </w:tc>
        <w:tc>
          <w:tcPr>
            <w:tcW w:w="2246" w:type="dxa"/>
            <w:shd w:val="clear" w:color="auto" w:fill="auto"/>
            <w:vAlign w:val="center"/>
          </w:tcPr>
          <w:p w:rsidR="005F55E0" w:rsidRDefault="005F55E0" w:rsidP="00A7366B">
            <w:pPr>
              <w:autoSpaceDE w:val="0"/>
              <w:autoSpaceDN w:val="0"/>
              <w:adjustRightInd w:val="0"/>
              <w:jc w:val="both"/>
            </w:pPr>
            <w:r w:rsidRPr="00A34B5E">
              <w:t>Proiectele demonstrează valoarea adăugată a produsului / afacerii</w:t>
            </w:r>
          </w:p>
        </w:tc>
        <w:tc>
          <w:tcPr>
            <w:tcW w:w="4860" w:type="dxa"/>
            <w:shd w:val="clear" w:color="auto" w:fill="auto"/>
            <w:vAlign w:val="center"/>
          </w:tcPr>
          <w:p w:rsidR="005F55E0" w:rsidRPr="00CC5F6C" w:rsidRDefault="005F55E0" w:rsidP="00A7366B">
            <w:pPr>
              <w:autoSpaceDE w:val="0"/>
              <w:autoSpaceDN w:val="0"/>
              <w:adjustRightInd w:val="0"/>
              <w:jc w:val="both"/>
              <w:rPr>
                <w:iCs/>
              </w:rPr>
            </w:pPr>
            <w:r>
              <w:rPr>
                <w:iCs/>
              </w:rPr>
              <w:t>Proiectele propun investitii/achizitii care demonstreaza valoare adaugata reala</w:t>
            </w:r>
          </w:p>
        </w:tc>
        <w:tc>
          <w:tcPr>
            <w:tcW w:w="810" w:type="dxa"/>
            <w:shd w:val="clear" w:color="auto" w:fill="auto"/>
            <w:vAlign w:val="center"/>
          </w:tcPr>
          <w:p w:rsidR="005F55E0" w:rsidRDefault="0015218B" w:rsidP="00A7366B">
            <w:pPr>
              <w:autoSpaceDE w:val="0"/>
              <w:autoSpaceDN w:val="0"/>
              <w:adjustRightInd w:val="0"/>
              <w:jc w:val="both"/>
              <w:rPr>
                <w:rFonts w:eastAsia="Calibri"/>
                <w:iCs/>
                <w:color w:val="000000"/>
                <w:lang w:eastAsia="en-US"/>
              </w:rPr>
            </w:pPr>
            <w:r>
              <w:rPr>
                <w:rFonts w:eastAsia="Calibri"/>
                <w:iCs/>
                <w:color w:val="000000"/>
                <w:lang w:eastAsia="en-US"/>
              </w:rPr>
              <w:t>5 p</w:t>
            </w:r>
          </w:p>
        </w:tc>
        <w:tc>
          <w:tcPr>
            <w:tcW w:w="1710" w:type="dxa"/>
            <w:shd w:val="clear" w:color="auto" w:fill="auto"/>
          </w:tcPr>
          <w:p w:rsidR="005F55E0" w:rsidRPr="00CC5F6C" w:rsidRDefault="005F55E0" w:rsidP="005F55E0">
            <w:pPr>
              <w:rPr>
                <w:iCs/>
              </w:rPr>
            </w:pPr>
            <w:r w:rsidRPr="00CC5F6C">
              <w:rPr>
                <w:iCs/>
              </w:rPr>
              <w:t>Documente verificate:</w:t>
            </w:r>
          </w:p>
          <w:p w:rsidR="005F55E0" w:rsidRPr="00CC5F6C" w:rsidRDefault="005F55E0" w:rsidP="005F55E0">
            <w:pPr>
              <w:rPr>
                <w:iCs/>
              </w:rPr>
            </w:pPr>
            <w:r>
              <w:rPr>
                <w:iCs/>
              </w:rPr>
              <w:t xml:space="preserve"> SF, se verifica performanta economico -</w:t>
            </w:r>
            <w:r>
              <w:rPr>
                <w:iCs/>
              </w:rPr>
              <w:lastRenderedPageBreak/>
              <w:t>financiara</w:t>
            </w:r>
          </w:p>
        </w:tc>
      </w:tr>
      <w:tr w:rsidR="00C256BA" w:rsidRPr="0019223E" w:rsidTr="00E83905">
        <w:tc>
          <w:tcPr>
            <w:tcW w:w="562" w:type="dxa"/>
            <w:shd w:val="clear" w:color="auto" w:fill="auto"/>
            <w:vAlign w:val="center"/>
          </w:tcPr>
          <w:p w:rsidR="00C256BA" w:rsidRPr="0019223E"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lastRenderedPageBreak/>
              <w:t>4</w:t>
            </w:r>
          </w:p>
        </w:tc>
        <w:tc>
          <w:tcPr>
            <w:tcW w:w="2246" w:type="dxa"/>
            <w:shd w:val="clear" w:color="auto" w:fill="auto"/>
            <w:vAlign w:val="center"/>
          </w:tcPr>
          <w:p w:rsidR="00C256BA" w:rsidRPr="0019223E" w:rsidRDefault="00C256BA" w:rsidP="0019223E">
            <w:pPr>
              <w:autoSpaceDE w:val="0"/>
              <w:autoSpaceDN w:val="0"/>
              <w:adjustRightInd w:val="0"/>
              <w:jc w:val="both"/>
              <w:rPr>
                <w:rFonts w:eastAsia="Calibri"/>
                <w:iCs/>
                <w:color w:val="000000"/>
                <w:lang w:eastAsia="en-US"/>
              </w:rPr>
            </w:pPr>
            <w:r>
              <w:t>C</w:t>
            </w:r>
            <w:r w:rsidRPr="00AA1CEA">
              <w:t>rearea a cel puțin un loc de muncă cu normă întreagă pe o perioadă de cel puțin 12 luni</w:t>
            </w:r>
            <w:r w:rsidR="000B2F27">
              <w:t xml:space="preserve"> </w:t>
            </w:r>
            <w:r w:rsidR="000B2F27">
              <w:rPr>
                <w:rFonts w:eastAsia="Calibri"/>
                <w:lang w:eastAsia="en-US"/>
              </w:rPr>
              <w:t>dupa finalizarea perioadei de implementare.</w:t>
            </w:r>
          </w:p>
        </w:tc>
        <w:tc>
          <w:tcPr>
            <w:tcW w:w="4860" w:type="dxa"/>
            <w:shd w:val="clear" w:color="auto" w:fill="auto"/>
            <w:vAlign w:val="center"/>
          </w:tcPr>
          <w:p w:rsidR="00C256BA" w:rsidRDefault="00C256BA" w:rsidP="0019223E">
            <w:pPr>
              <w:autoSpaceDE w:val="0"/>
              <w:autoSpaceDN w:val="0"/>
              <w:adjustRightInd w:val="0"/>
              <w:jc w:val="both"/>
              <w:rPr>
                <w:rFonts w:eastAsia="Calibri"/>
                <w:lang w:eastAsia="en-US"/>
              </w:rPr>
            </w:pPr>
            <w:r w:rsidRPr="00AA1CEA">
              <w:rPr>
                <w:rFonts w:eastAsia="Calibri"/>
                <w:lang w:eastAsia="en-US"/>
              </w:rPr>
              <w:t>Proiecte care își propun crearea a cel puțin un loc de muncă pe o perioadă de cel puțin 12 luni</w:t>
            </w:r>
            <w:r w:rsidR="006C58EF">
              <w:rPr>
                <w:rFonts w:eastAsia="Calibri"/>
                <w:lang w:eastAsia="en-US"/>
              </w:rPr>
              <w:t xml:space="preserve"> dupa finalizarea perioadei de implementare.</w:t>
            </w:r>
          </w:p>
          <w:p w:rsidR="00C256BA" w:rsidRDefault="00C256BA" w:rsidP="0019223E">
            <w:pPr>
              <w:autoSpaceDE w:val="0"/>
              <w:autoSpaceDN w:val="0"/>
              <w:adjustRightInd w:val="0"/>
              <w:jc w:val="both"/>
              <w:rPr>
                <w:rFonts w:eastAsia="Calibri"/>
                <w:lang w:eastAsia="en-US"/>
              </w:rPr>
            </w:pPr>
          </w:p>
          <w:p w:rsidR="00C256BA" w:rsidRPr="0019223E" w:rsidRDefault="00C256BA" w:rsidP="0019223E">
            <w:pPr>
              <w:autoSpaceDE w:val="0"/>
              <w:autoSpaceDN w:val="0"/>
              <w:adjustRightInd w:val="0"/>
              <w:jc w:val="both"/>
              <w:rPr>
                <w:rFonts w:eastAsia="Calibri"/>
                <w:iCs/>
                <w:color w:val="000000"/>
                <w:lang w:eastAsia="en-US"/>
              </w:rPr>
            </w:pPr>
            <w:r w:rsidRPr="00AA1CEA">
              <w:rPr>
                <w:rFonts w:eastAsia="Calibri"/>
                <w:lang w:eastAsia="en-US"/>
              </w:rPr>
              <w:t>Proiecte care își propun crearea a cel puțin 2 locuri de muncă, pe o perioadă de cel puțin 12 luni</w:t>
            </w:r>
            <w:r w:rsidR="006C58EF">
              <w:rPr>
                <w:rFonts w:eastAsia="Calibri"/>
                <w:lang w:eastAsia="en-US"/>
              </w:rPr>
              <w:t xml:space="preserve"> dupa finalizarea perioadei de implementare</w:t>
            </w:r>
            <w:r w:rsidRPr="00AA1CEA">
              <w:rPr>
                <w:rFonts w:eastAsia="Calibri"/>
                <w:lang w:eastAsia="en-US"/>
              </w:rPr>
              <w:t>.</w:t>
            </w:r>
          </w:p>
        </w:tc>
        <w:tc>
          <w:tcPr>
            <w:tcW w:w="810" w:type="dxa"/>
            <w:shd w:val="clear" w:color="auto" w:fill="auto"/>
            <w:vAlign w:val="center"/>
          </w:tcPr>
          <w:p w:rsidR="00C256BA" w:rsidRDefault="00C02068" w:rsidP="0019223E">
            <w:pPr>
              <w:autoSpaceDE w:val="0"/>
              <w:autoSpaceDN w:val="0"/>
              <w:adjustRightInd w:val="0"/>
              <w:jc w:val="both"/>
              <w:rPr>
                <w:rFonts w:eastAsia="Calibri"/>
                <w:iCs/>
                <w:color w:val="000000"/>
                <w:lang w:eastAsia="en-US"/>
              </w:rPr>
            </w:pPr>
            <w:r>
              <w:rPr>
                <w:rFonts w:eastAsia="Calibri"/>
                <w:iCs/>
                <w:color w:val="000000"/>
                <w:lang w:eastAsia="en-US"/>
              </w:rPr>
              <w:t>20</w:t>
            </w:r>
            <w:r w:rsidR="00C256BA">
              <w:rPr>
                <w:rFonts w:eastAsia="Calibri"/>
                <w:iCs/>
                <w:color w:val="000000"/>
                <w:lang w:eastAsia="en-US"/>
              </w:rPr>
              <w:t xml:space="preserve"> p</w:t>
            </w:r>
          </w:p>
          <w:p w:rsidR="00C256BA" w:rsidRDefault="00C256BA" w:rsidP="0019223E">
            <w:pPr>
              <w:autoSpaceDE w:val="0"/>
              <w:autoSpaceDN w:val="0"/>
              <w:adjustRightInd w:val="0"/>
              <w:jc w:val="both"/>
              <w:rPr>
                <w:rFonts w:eastAsia="Calibri"/>
                <w:iCs/>
                <w:color w:val="000000"/>
                <w:lang w:eastAsia="en-US"/>
              </w:rPr>
            </w:pPr>
          </w:p>
          <w:p w:rsidR="00C256BA" w:rsidRPr="0019223E" w:rsidRDefault="00C256BA" w:rsidP="001A0027">
            <w:pPr>
              <w:autoSpaceDE w:val="0"/>
              <w:autoSpaceDN w:val="0"/>
              <w:adjustRightInd w:val="0"/>
              <w:jc w:val="both"/>
              <w:rPr>
                <w:rFonts w:eastAsia="Calibri"/>
                <w:iCs/>
                <w:color w:val="000000"/>
                <w:lang w:eastAsia="en-US"/>
              </w:rPr>
            </w:pPr>
            <w:r>
              <w:rPr>
                <w:rFonts w:eastAsia="Calibri"/>
                <w:iCs/>
                <w:color w:val="000000"/>
                <w:lang w:eastAsia="en-US"/>
              </w:rPr>
              <w:t>2</w:t>
            </w:r>
            <w:r w:rsidR="00C02068">
              <w:rPr>
                <w:rFonts w:eastAsia="Calibri"/>
                <w:iCs/>
                <w:color w:val="000000"/>
                <w:lang w:eastAsia="en-US"/>
              </w:rPr>
              <w:t>5</w:t>
            </w:r>
            <w:r>
              <w:rPr>
                <w:rFonts w:eastAsia="Calibri"/>
                <w:iCs/>
                <w:color w:val="000000"/>
                <w:lang w:eastAsia="en-US"/>
              </w:rPr>
              <w:t xml:space="preserve"> p</w:t>
            </w:r>
          </w:p>
        </w:tc>
        <w:tc>
          <w:tcPr>
            <w:tcW w:w="1710" w:type="dxa"/>
          </w:tcPr>
          <w:p w:rsidR="00CB2A6B" w:rsidRPr="00CC5F6C" w:rsidRDefault="00CB2A6B" w:rsidP="00E83905">
            <w:pPr>
              <w:rPr>
                <w:iCs/>
              </w:rPr>
            </w:pPr>
            <w:r w:rsidRPr="00CC5F6C">
              <w:rPr>
                <w:iCs/>
              </w:rPr>
              <w:t>Document verificat:</w:t>
            </w:r>
          </w:p>
          <w:p w:rsidR="00CB2A6B" w:rsidRDefault="00ED6353" w:rsidP="00E83905">
            <w:pPr>
              <w:rPr>
                <w:iCs/>
              </w:rPr>
            </w:pPr>
            <w:r>
              <w:rPr>
                <w:iCs/>
              </w:rPr>
              <w:t>SF, cererea de finantare, angajament beneficiar.</w:t>
            </w:r>
          </w:p>
          <w:p w:rsidR="00CB2A6B" w:rsidRDefault="00CB2A6B" w:rsidP="00E83905">
            <w:pPr>
              <w:tabs>
                <w:tab w:val="left" w:pos="1584"/>
              </w:tabs>
              <w:autoSpaceDE w:val="0"/>
              <w:autoSpaceDN w:val="0"/>
              <w:adjustRightInd w:val="0"/>
              <w:jc w:val="both"/>
              <w:rPr>
                <w:rFonts w:eastAsia="Calibri"/>
                <w:iCs/>
                <w:color w:val="000000"/>
                <w:lang w:eastAsia="en-US"/>
              </w:rPr>
            </w:pPr>
            <w:r>
              <w:rPr>
                <w:iCs/>
              </w:rPr>
              <w:t>Se verifica documentu</w:t>
            </w:r>
            <w:r w:rsidR="00733F59">
              <w:rPr>
                <w:iCs/>
              </w:rPr>
              <w:t>l</w:t>
            </w:r>
            <w:r>
              <w:rPr>
                <w:iCs/>
              </w:rPr>
              <w:t xml:space="preserve"> din REVISAL</w:t>
            </w:r>
          </w:p>
        </w:tc>
      </w:tr>
      <w:tr w:rsidR="00031CD4" w:rsidRPr="0019223E" w:rsidTr="00E83905">
        <w:tc>
          <w:tcPr>
            <w:tcW w:w="562" w:type="dxa"/>
            <w:shd w:val="clear" w:color="auto" w:fill="auto"/>
            <w:vAlign w:val="center"/>
          </w:tcPr>
          <w:p w:rsidR="00031CD4"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t>5</w:t>
            </w:r>
          </w:p>
        </w:tc>
        <w:tc>
          <w:tcPr>
            <w:tcW w:w="2246" w:type="dxa"/>
            <w:shd w:val="clear" w:color="auto" w:fill="auto"/>
          </w:tcPr>
          <w:p w:rsidR="00031CD4" w:rsidRPr="0019223E" w:rsidRDefault="00031CD4" w:rsidP="00A7366B">
            <w:pPr>
              <w:autoSpaceDE w:val="0"/>
              <w:autoSpaceDN w:val="0"/>
              <w:adjustRightInd w:val="0"/>
              <w:jc w:val="both"/>
              <w:rPr>
                <w:rFonts w:eastAsia="Calibri"/>
                <w:iCs/>
                <w:color w:val="000000"/>
                <w:lang w:eastAsia="en-US"/>
              </w:rPr>
            </w:pPr>
            <w:r w:rsidRPr="0019223E">
              <w:rPr>
                <w:rFonts w:eastAsia="Calibri"/>
                <w:iCs/>
                <w:color w:val="000000"/>
                <w:lang w:eastAsia="en-US"/>
              </w:rPr>
              <w:t xml:space="preserve">Principiul apartenenţei la formele asociative </w:t>
            </w:r>
            <w:r w:rsidRPr="00435983">
              <w:rPr>
                <w:rFonts w:eastAsiaTheme="minorHAnsi"/>
              </w:rPr>
              <w:t>sau iniţiază o formă asociativă în teritoriu</w:t>
            </w:r>
            <w:r w:rsidRPr="0019223E">
              <w:rPr>
                <w:rFonts w:eastAsia="Calibri"/>
                <w:iCs/>
                <w:color w:val="000000"/>
                <w:lang w:eastAsia="en-US"/>
              </w:rPr>
              <w:t xml:space="preserve"> GAL</w:t>
            </w:r>
          </w:p>
        </w:tc>
        <w:tc>
          <w:tcPr>
            <w:tcW w:w="4860" w:type="dxa"/>
            <w:shd w:val="clear" w:color="auto" w:fill="auto"/>
          </w:tcPr>
          <w:p w:rsidR="00031CD4" w:rsidRPr="0019223E" w:rsidRDefault="00031CD4" w:rsidP="00A7366B">
            <w:pPr>
              <w:autoSpaceDE w:val="0"/>
              <w:autoSpaceDN w:val="0"/>
              <w:adjustRightInd w:val="0"/>
              <w:jc w:val="both"/>
              <w:rPr>
                <w:rFonts w:eastAsia="Calibri"/>
                <w:iCs/>
                <w:color w:val="000000"/>
                <w:lang w:eastAsia="en-US"/>
              </w:rPr>
            </w:pPr>
            <w:r w:rsidRPr="0019223E">
              <w:rPr>
                <w:rFonts w:eastAsia="Calibri"/>
                <w:iCs/>
                <w:color w:val="000000"/>
                <w:lang w:eastAsia="en-US"/>
              </w:rPr>
              <w:t xml:space="preserve">Solicitantul se angajează ca până la solicitarea celei de-a doua tranșe de plată să se înscrie într-o formă asociativă </w:t>
            </w:r>
            <w:r>
              <w:rPr>
                <w:rFonts w:eastAsia="Calibri"/>
                <w:iCs/>
                <w:color w:val="000000"/>
                <w:lang w:eastAsia="en-US"/>
              </w:rPr>
              <w:t>sau sa initieze o forma asociativa</w:t>
            </w:r>
          </w:p>
        </w:tc>
        <w:tc>
          <w:tcPr>
            <w:tcW w:w="810" w:type="dxa"/>
            <w:shd w:val="clear" w:color="auto" w:fill="auto"/>
          </w:tcPr>
          <w:p w:rsidR="00031CD4" w:rsidRPr="0019223E" w:rsidRDefault="00FA217C" w:rsidP="00A7366B">
            <w:pPr>
              <w:autoSpaceDE w:val="0"/>
              <w:autoSpaceDN w:val="0"/>
              <w:adjustRightInd w:val="0"/>
              <w:jc w:val="both"/>
              <w:rPr>
                <w:rFonts w:eastAsia="Calibri"/>
                <w:iCs/>
                <w:color w:val="000000"/>
                <w:lang w:eastAsia="en-US"/>
              </w:rPr>
            </w:pPr>
            <w:r>
              <w:rPr>
                <w:rFonts w:eastAsia="Calibri"/>
                <w:iCs/>
                <w:color w:val="000000"/>
                <w:lang w:eastAsia="en-US"/>
              </w:rPr>
              <w:t>10</w:t>
            </w:r>
            <w:r w:rsidR="00031CD4" w:rsidRPr="0019223E">
              <w:rPr>
                <w:rFonts w:eastAsia="Calibri"/>
                <w:iCs/>
                <w:color w:val="000000"/>
                <w:lang w:eastAsia="en-US"/>
              </w:rPr>
              <w:t xml:space="preserve"> p</w:t>
            </w:r>
          </w:p>
        </w:tc>
        <w:tc>
          <w:tcPr>
            <w:tcW w:w="1710" w:type="dxa"/>
          </w:tcPr>
          <w:p w:rsidR="00031CD4" w:rsidRPr="00733F59" w:rsidRDefault="00031CD4" w:rsidP="00733F59">
            <w:pPr>
              <w:rPr>
                <w:iCs/>
              </w:rPr>
            </w:pPr>
            <w:r w:rsidRPr="00CC5F6C">
              <w:rPr>
                <w:iCs/>
              </w:rPr>
              <w:t>Documente verificate:</w:t>
            </w:r>
            <w:r>
              <w:rPr>
                <w:iCs/>
              </w:rPr>
              <w:t xml:space="preserve"> SF, descriere forma asociativa</w:t>
            </w:r>
            <w:r w:rsidR="00733F59">
              <w:rPr>
                <w:iCs/>
              </w:rPr>
              <w:t>, doc doveditoare</w:t>
            </w:r>
          </w:p>
        </w:tc>
      </w:tr>
      <w:tr w:rsidR="00CB2A6B" w:rsidRPr="0019223E" w:rsidTr="00E83905">
        <w:tc>
          <w:tcPr>
            <w:tcW w:w="562" w:type="dxa"/>
            <w:shd w:val="clear" w:color="auto" w:fill="auto"/>
            <w:vAlign w:val="center"/>
          </w:tcPr>
          <w:p w:rsidR="00CB2A6B"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t>6</w:t>
            </w:r>
          </w:p>
        </w:tc>
        <w:tc>
          <w:tcPr>
            <w:tcW w:w="2246" w:type="dxa"/>
            <w:shd w:val="clear" w:color="auto" w:fill="auto"/>
            <w:vAlign w:val="center"/>
          </w:tcPr>
          <w:p w:rsidR="00CB2A6B" w:rsidRDefault="00CB2A6B" w:rsidP="0019223E">
            <w:pPr>
              <w:autoSpaceDE w:val="0"/>
              <w:autoSpaceDN w:val="0"/>
              <w:adjustRightInd w:val="0"/>
              <w:jc w:val="both"/>
            </w:pPr>
            <w:r>
              <w:rPr>
                <w:rFonts w:eastAsiaTheme="minorHAnsi"/>
              </w:rPr>
              <w:t>P</w:t>
            </w:r>
            <w:r w:rsidRPr="00435983">
              <w:rPr>
                <w:rFonts w:eastAsiaTheme="minorHAnsi"/>
              </w:rPr>
              <w:t>roiectele care demonstrează caracterul integrat al investiţiei: investiţii în tehnologii noi şi/sau marketingul direct al produselor  şi/sau  utilizarea energiilor regenerabile</w:t>
            </w:r>
          </w:p>
        </w:tc>
        <w:tc>
          <w:tcPr>
            <w:tcW w:w="4860" w:type="dxa"/>
            <w:shd w:val="clear" w:color="auto" w:fill="auto"/>
            <w:vAlign w:val="center"/>
          </w:tcPr>
          <w:p w:rsidR="00CB2A6B" w:rsidRPr="00CC5F6C" w:rsidRDefault="001B69BD" w:rsidP="0019223E">
            <w:pPr>
              <w:autoSpaceDE w:val="0"/>
              <w:autoSpaceDN w:val="0"/>
              <w:adjustRightInd w:val="0"/>
              <w:jc w:val="both"/>
              <w:rPr>
                <w:iCs/>
              </w:rPr>
            </w:pPr>
            <w:r>
              <w:rPr>
                <w:iCs/>
              </w:rPr>
              <w:t>Proiecte care integreaza cel putin doua actiuni</w:t>
            </w:r>
          </w:p>
        </w:tc>
        <w:tc>
          <w:tcPr>
            <w:tcW w:w="810" w:type="dxa"/>
            <w:shd w:val="clear" w:color="auto" w:fill="auto"/>
            <w:vAlign w:val="center"/>
          </w:tcPr>
          <w:p w:rsidR="00CB2A6B" w:rsidRDefault="001A0027" w:rsidP="0019223E">
            <w:pPr>
              <w:autoSpaceDE w:val="0"/>
              <w:autoSpaceDN w:val="0"/>
              <w:adjustRightInd w:val="0"/>
              <w:jc w:val="both"/>
              <w:rPr>
                <w:rFonts w:eastAsia="Calibri"/>
                <w:iCs/>
                <w:color w:val="000000"/>
                <w:lang w:eastAsia="en-US"/>
              </w:rPr>
            </w:pPr>
            <w:r>
              <w:rPr>
                <w:rFonts w:eastAsia="Calibri"/>
                <w:iCs/>
                <w:color w:val="000000"/>
                <w:lang w:eastAsia="en-US"/>
              </w:rPr>
              <w:t>10</w:t>
            </w:r>
            <w:r w:rsidR="00CD281F">
              <w:rPr>
                <w:rFonts w:eastAsia="Calibri"/>
                <w:iCs/>
                <w:color w:val="000000"/>
                <w:lang w:eastAsia="en-US"/>
              </w:rPr>
              <w:t xml:space="preserve"> p</w:t>
            </w:r>
          </w:p>
        </w:tc>
        <w:tc>
          <w:tcPr>
            <w:tcW w:w="1710" w:type="dxa"/>
          </w:tcPr>
          <w:p w:rsidR="001B69BD" w:rsidRPr="00CC5F6C" w:rsidRDefault="001B69BD" w:rsidP="001B69BD">
            <w:pPr>
              <w:rPr>
                <w:iCs/>
              </w:rPr>
            </w:pPr>
            <w:r w:rsidRPr="00CC5F6C">
              <w:rPr>
                <w:iCs/>
              </w:rPr>
              <w:t>Documente verificate:</w:t>
            </w:r>
          </w:p>
          <w:p w:rsidR="00CB2A6B" w:rsidRPr="00CC5F6C" w:rsidRDefault="001B69BD" w:rsidP="001B69BD">
            <w:pPr>
              <w:rPr>
                <w:iCs/>
              </w:rPr>
            </w:pPr>
            <w:r>
              <w:rPr>
                <w:iCs/>
              </w:rPr>
              <w:t xml:space="preserve"> SF, </w:t>
            </w:r>
            <w:r w:rsidR="00733F59">
              <w:rPr>
                <w:iCs/>
              </w:rPr>
              <w:t>CF</w:t>
            </w:r>
          </w:p>
        </w:tc>
      </w:tr>
      <w:tr w:rsidR="001B69BD" w:rsidRPr="0019223E" w:rsidTr="00E83905">
        <w:trPr>
          <w:trHeight w:val="575"/>
        </w:trPr>
        <w:tc>
          <w:tcPr>
            <w:tcW w:w="562" w:type="dxa"/>
            <w:vMerge w:val="restart"/>
            <w:shd w:val="clear" w:color="auto" w:fill="auto"/>
          </w:tcPr>
          <w:p w:rsidR="001B69BD" w:rsidRDefault="001B69BD"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Pr="0019223E"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t>7.</w:t>
            </w:r>
          </w:p>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val="restart"/>
            <w:shd w:val="clear" w:color="auto" w:fill="auto"/>
          </w:tcPr>
          <w:p w:rsidR="001B69BD" w:rsidRPr="0019223E" w:rsidRDefault="001B69BD" w:rsidP="001B69BD">
            <w:pPr>
              <w:autoSpaceDE w:val="0"/>
              <w:autoSpaceDN w:val="0"/>
              <w:adjustRightInd w:val="0"/>
              <w:jc w:val="both"/>
              <w:rPr>
                <w:rFonts w:eastAsia="Calibri"/>
                <w:iCs/>
                <w:color w:val="000000"/>
                <w:lang w:eastAsia="en-US"/>
              </w:rPr>
            </w:pPr>
            <w:r>
              <w:rPr>
                <w:rFonts w:eastAsiaTheme="minorHAnsi"/>
              </w:rPr>
              <w:t>P</w:t>
            </w:r>
            <w:r w:rsidRPr="00435983">
              <w:rPr>
                <w:rFonts w:eastAsiaTheme="minorHAnsi"/>
              </w:rPr>
              <w:t>roiectele care introduc specii noi</w:t>
            </w:r>
            <w:r w:rsidRPr="0019223E">
              <w:rPr>
                <w:rFonts w:eastAsia="Calibri"/>
                <w:iCs/>
                <w:color w:val="000000"/>
                <w:lang w:eastAsia="en-US"/>
              </w:rPr>
              <w:t xml:space="preserve"> </w:t>
            </w:r>
            <w:r>
              <w:rPr>
                <w:rFonts w:eastAsia="Calibri"/>
                <w:iCs/>
                <w:color w:val="000000"/>
                <w:lang w:eastAsia="en-US"/>
              </w:rPr>
              <w:t>in sectorul</w:t>
            </w:r>
            <w:r w:rsidRPr="0019223E">
              <w:rPr>
                <w:rFonts w:eastAsia="Calibri"/>
                <w:iCs/>
                <w:color w:val="000000"/>
                <w:lang w:eastAsia="en-US"/>
              </w:rPr>
              <w:t xml:space="preserve"> prioritar: zootehnic (apicol, ovine, bovine, caprine), legumicultură;</w:t>
            </w:r>
          </w:p>
        </w:tc>
        <w:tc>
          <w:tcPr>
            <w:tcW w:w="4860" w:type="dxa"/>
            <w:shd w:val="clear" w:color="auto" w:fill="auto"/>
          </w:tcPr>
          <w:p w:rsidR="001B69BD" w:rsidRPr="0019223E" w:rsidRDefault="001B69BD" w:rsidP="0019223E">
            <w:pPr>
              <w:rPr>
                <w:rFonts w:eastAsia="Calibri"/>
                <w:lang w:eastAsia="en-US"/>
              </w:rPr>
            </w:pPr>
            <w:r w:rsidRPr="0019223E">
              <w:rPr>
                <w:rFonts w:eastAsia="Calibri"/>
                <w:lang w:eastAsia="en-US"/>
              </w:rPr>
              <w:t>B) Sector zootehnic</w:t>
            </w:r>
          </w:p>
          <w:p w:rsidR="001B69BD" w:rsidRPr="0019223E" w:rsidRDefault="001B69BD" w:rsidP="0019223E">
            <w:pPr>
              <w:rPr>
                <w:rFonts w:eastAsia="Calibri"/>
                <w:lang w:eastAsia="en-US"/>
              </w:rPr>
            </w:pPr>
            <w:r w:rsidRPr="0019223E">
              <w:rPr>
                <w:rFonts w:eastAsia="Calibri"/>
                <w:lang w:eastAsia="en-US"/>
              </w:rPr>
              <w:t>1.</w:t>
            </w:r>
            <w:r w:rsidRPr="0019223E">
              <w:rPr>
                <w:rFonts w:eastAsia="Calibri"/>
                <w:lang w:eastAsia="en-US"/>
              </w:rPr>
              <w:tab/>
              <w:t>Bovine (sunt incluse şi bubalinele)</w:t>
            </w:r>
            <w:r w:rsidRPr="0019223E">
              <w:rPr>
                <w:rFonts w:eastAsia="Calibri"/>
                <w:lang w:eastAsia="en-US"/>
              </w:rPr>
              <w:tab/>
            </w:r>
          </w:p>
        </w:tc>
        <w:tc>
          <w:tcPr>
            <w:tcW w:w="810" w:type="dxa"/>
            <w:shd w:val="clear" w:color="auto" w:fill="auto"/>
          </w:tcPr>
          <w:p w:rsidR="001B69BD" w:rsidRPr="00E83905" w:rsidRDefault="0015218B" w:rsidP="0019223E">
            <w:pPr>
              <w:autoSpaceDE w:val="0"/>
              <w:autoSpaceDN w:val="0"/>
              <w:adjustRightInd w:val="0"/>
              <w:jc w:val="both"/>
              <w:rPr>
                <w:rFonts w:eastAsia="Calibri"/>
                <w:iCs/>
                <w:color w:val="000000"/>
                <w:lang w:eastAsia="en-US"/>
              </w:rPr>
            </w:pPr>
            <w:r w:rsidRPr="00E83905">
              <w:rPr>
                <w:rFonts w:eastAsia="Calibri"/>
                <w:iCs/>
                <w:color w:val="000000"/>
                <w:lang w:eastAsia="en-US"/>
              </w:rPr>
              <w:t xml:space="preserve"> 5</w:t>
            </w:r>
            <w:r w:rsidR="001B69BD" w:rsidRPr="00E83905">
              <w:rPr>
                <w:rFonts w:eastAsia="Calibri"/>
                <w:iCs/>
                <w:color w:val="000000"/>
                <w:lang w:eastAsia="en-US"/>
              </w:rPr>
              <w:t xml:space="preserve"> p</w:t>
            </w:r>
          </w:p>
        </w:tc>
        <w:tc>
          <w:tcPr>
            <w:tcW w:w="1710" w:type="dxa"/>
            <w:vMerge w:val="restart"/>
          </w:tcPr>
          <w:p w:rsidR="001B69BD" w:rsidRPr="00CC5F6C" w:rsidRDefault="001B69BD" w:rsidP="001B69BD">
            <w:pPr>
              <w:rPr>
                <w:iCs/>
              </w:rPr>
            </w:pPr>
            <w:r w:rsidRPr="00CC5F6C">
              <w:rPr>
                <w:iCs/>
              </w:rPr>
              <w:t>Documente verificate:</w:t>
            </w:r>
          </w:p>
          <w:p w:rsidR="001B69BD" w:rsidRPr="0019223E" w:rsidRDefault="001B69BD" w:rsidP="001B69BD">
            <w:pPr>
              <w:autoSpaceDE w:val="0"/>
              <w:autoSpaceDN w:val="0"/>
              <w:adjustRightInd w:val="0"/>
              <w:ind w:right="456"/>
              <w:jc w:val="both"/>
              <w:rPr>
                <w:rFonts w:eastAsia="Calibri"/>
                <w:b/>
                <w:iCs/>
                <w:color w:val="000000"/>
                <w:lang w:eastAsia="en-US"/>
              </w:rPr>
            </w:pPr>
            <w:r>
              <w:rPr>
                <w:iCs/>
              </w:rPr>
              <w:t xml:space="preserve"> SF</w:t>
            </w:r>
            <w:r w:rsidR="00733F59">
              <w:rPr>
                <w:iCs/>
              </w:rPr>
              <w:t>,CF</w:t>
            </w:r>
          </w:p>
        </w:tc>
      </w:tr>
      <w:tr w:rsidR="001B69BD" w:rsidRPr="0019223E" w:rsidTr="00E83905">
        <w:trPr>
          <w:trHeight w:val="272"/>
        </w:trPr>
        <w:tc>
          <w:tcPr>
            <w:tcW w:w="562"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4860" w:type="dxa"/>
            <w:shd w:val="clear" w:color="auto" w:fill="auto"/>
          </w:tcPr>
          <w:p w:rsidR="001B69BD" w:rsidRPr="0019223E" w:rsidRDefault="001B69BD" w:rsidP="0019223E">
            <w:pPr>
              <w:rPr>
                <w:rFonts w:eastAsia="Calibri"/>
                <w:lang w:eastAsia="en-US"/>
              </w:rPr>
            </w:pPr>
            <w:r w:rsidRPr="0019223E">
              <w:rPr>
                <w:rFonts w:eastAsia="Calibri"/>
                <w:lang w:eastAsia="en-US"/>
              </w:rPr>
              <w:t>2.</w:t>
            </w:r>
            <w:r w:rsidRPr="0019223E">
              <w:rPr>
                <w:rFonts w:eastAsia="Calibri"/>
                <w:lang w:eastAsia="en-US"/>
              </w:rPr>
              <w:tab/>
              <w:t>Apicultură</w:t>
            </w:r>
            <w:r w:rsidRPr="0019223E">
              <w:rPr>
                <w:rFonts w:eastAsia="Calibri"/>
                <w:lang w:eastAsia="en-US"/>
              </w:rPr>
              <w:tab/>
            </w:r>
          </w:p>
        </w:tc>
        <w:tc>
          <w:tcPr>
            <w:tcW w:w="810" w:type="dxa"/>
            <w:shd w:val="clear" w:color="auto" w:fill="auto"/>
          </w:tcPr>
          <w:p w:rsidR="001B69BD" w:rsidRPr="00E83905" w:rsidRDefault="001B69BD" w:rsidP="0019223E">
            <w:pPr>
              <w:autoSpaceDE w:val="0"/>
              <w:autoSpaceDN w:val="0"/>
              <w:adjustRightInd w:val="0"/>
              <w:jc w:val="both"/>
              <w:rPr>
                <w:rFonts w:eastAsia="Calibri"/>
                <w:iCs/>
                <w:color w:val="000000"/>
                <w:lang w:eastAsia="en-US"/>
              </w:rPr>
            </w:pPr>
            <w:r w:rsidRPr="00E83905">
              <w:rPr>
                <w:rFonts w:eastAsia="Calibri"/>
                <w:iCs/>
                <w:color w:val="000000"/>
                <w:lang w:eastAsia="en-US"/>
              </w:rPr>
              <w:t xml:space="preserve"> </w:t>
            </w:r>
            <w:r w:rsidR="0015218B" w:rsidRPr="00E83905">
              <w:rPr>
                <w:rFonts w:eastAsia="Calibri"/>
                <w:iCs/>
                <w:color w:val="000000"/>
                <w:lang w:eastAsia="en-US"/>
              </w:rPr>
              <w:t xml:space="preserve">10 </w:t>
            </w:r>
            <w:r w:rsidRPr="00E83905">
              <w:rPr>
                <w:rFonts w:eastAsia="Calibri"/>
                <w:iCs/>
                <w:color w:val="000000"/>
                <w:lang w:eastAsia="en-US"/>
              </w:rPr>
              <w:t>p</w:t>
            </w:r>
          </w:p>
        </w:tc>
        <w:tc>
          <w:tcPr>
            <w:tcW w:w="1710" w:type="dxa"/>
            <w:vMerge/>
          </w:tcPr>
          <w:p w:rsidR="001B69BD" w:rsidRPr="0019223E" w:rsidRDefault="001B69BD" w:rsidP="00C256BA">
            <w:pPr>
              <w:autoSpaceDE w:val="0"/>
              <w:autoSpaceDN w:val="0"/>
              <w:adjustRightInd w:val="0"/>
              <w:ind w:right="456"/>
              <w:jc w:val="both"/>
              <w:rPr>
                <w:rFonts w:eastAsia="Calibri"/>
                <w:b/>
                <w:iCs/>
                <w:color w:val="000000"/>
                <w:lang w:eastAsia="en-US"/>
              </w:rPr>
            </w:pPr>
          </w:p>
        </w:tc>
      </w:tr>
      <w:tr w:rsidR="001B69BD" w:rsidRPr="0019223E" w:rsidTr="00E83905">
        <w:trPr>
          <w:trHeight w:val="426"/>
        </w:trPr>
        <w:tc>
          <w:tcPr>
            <w:tcW w:w="562"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4860" w:type="dxa"/>
            <w:shd w:val="clear" w:color="auto" w:fill="auto"/>
          </w:tcPr>
          <w:p w:rsidR="001B69BD" w:rsidRPr="0019223E" w:rsidRDefault="001B69BD" w:rsidP="001B69BD">
            <w:pPr>
              <w:rPr>
                <w:rFonts w:eastAsia="Calibri"/>
                <w:lang w:eastAsia="en-US"/>
              </w:rPr>
            </w:pPr>
            <w:r w:rsidRPr="0019223E">
              <w:rPr>
                <w:rFonts w:eastAsia="Calibri"/>
                <w:lang w:eastAsia="en-US"/>
              </w:rPr>
              <w:t>3.</w:t>
            </w:r>
            <w:r w:rsidRPr="0019223E">
              <w:rPr>
                <w:rFonts w:eastAsia="Calibri"/>
                <w:lang w:eastAsia="en-US"/>
              </w:rPr>
              <w:tab/>
              <w:t>Ovine și caprine</w:t>
            </w:r>
          </w:p>
        </w:tc>
        <w:tc>
          <w:tcPr>
            <w:tcW w:w="810" w:type="dxa"/>
            <w:shd w:val="clear" w:color="auto" w:fill="auto"/>
          </w:tcPr>
          <w:p w:rsidR="001B69BD" w:rsidRPr="00E83905" w:rsidRDefault="001B69BD" w:rsidP="0019223E">
            <w:pPr>
              <w:autoSpaceDE w:val="0"/>
              <w:autoSpaceDN w:val="0"/>
              <w:adjustRightInd w:val="0"/>
              <w:jc w:val="both"/>
              <w:rPr>
                <w:rFonts w:eastAsia="Calibri"/>
                <w:iCs/>
                <w:color w:val="000000"/>
                <w:lang w:eastAsia="en-US"/>
              </w:rPr>
            </w:pPr>
            <w:r w:rsidRPr="00E83905">
              <w:rPr>
                <w:rFonts w:eastAsia="Calibri"/>
                <w:iCs/>
                <w:color w:val="000000"/>
                <w:lang w:eastAsia="en-US"/>
              </w:rPr>
              <w:t xml:space="preserve"> </w:t>
            </w:r>
            <w:r w:rsidR="0015218B" w:rsidRPr="00E83905">
              <w:rPr>
                <w:rFonts w:eastAsia="Calibri"/>
                <w:iCs/>
                <w:color w:val="000000"/>
                <w:lang w:eastAsia="en-US"/>
              </w:rPr>
              <w:t xml:space="preserve">15 </w:t>
            </w:r>
            <w:r w:rsidRPr="00E83905">
              <w:rPr>
                <w:rFonts w:eastAsia="Calibri"/>
                <w:iCs/>
                <w:color w:val="000000"/>
                <w:lang w:eastAsia="en-US"/>
              </w:rPr>
              <w:t>p</w:t>
            </w:r>
          </w:p>
        </w:tc>
        <w:tc>
          <w:tcPr>
            <w:tcW w:w="1710" w:type="dxa"/>
            <w:vMerge/>
          </w:tcPr>
          <w:p w:rsidR="001B69BD" w:rsidRPr="0019223E" w:rsidRDefault="001B69BD" w:rsidP="00C256BA">
            <w:pPr>
              <w:autoSpaceDE w:val="0"/>
              <w:autoSpaceDN w:val="0"/>
              <w:adjustRightInd w:val="0"/>
              <w:ind w:right="456"/>
              <w:jc w:val="both"/>
              <w:rPr>
                <w:rFonts w:eastAsia="Calibri"/>
                <w:b/>
                <w:iCs/>
                <w:color w:val="000000"/>
                <w:lang w:eastAsia="en-US"/>
              </w:rPr>
            </w:pPr>
          </w:p>
        </w:tc>
      </w:tr>
      <w:tr w:rsidR="001B69BD" w:rsidRPr="0019223E" w:rsidTr="00E83905">
        <w:trPr>
          <w:trHeight w:val="636"/>
        </w:trPr>
        <w:tc>
          <w:tcPr>
            <w:tcW w:w="562"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4860" w:type="dxa"/>
            <w:shd w:val="clear" w:color="auto" w:fill="auto"/>
          </w:tcPr>
          <w:p w:rsidR="001B69BD" w:rsidRPr="0019223E" w:rsidRDefault="001B69BD" w:rsidP="0019223E">
            <w:pPr>
              <w:autoSpaceDE w:val="0"/>
              <w:autoSpaceDN w:val="0"/>
              <w:adjustRightInd w:val="0"/>
              <w:jc w:val="both"/>
              <w:rPr>
                <w:rFonts w:eastAsia="Calibri"/>
                <w:iCs/>
                <w:color w:val="000000"/>
                <w:lang w:eastAsia="en-US"/>
              </w:rPr>
            </w:pPr>
            <w:r w:rsidRPr="0019223E">
              <w:rPr>
                <w:rFonts w:eastAsia="Calibri"/>
                <w:iCs/>
                <w:color w:val="000000"/>
                <w:lang w:eastAsia="en-US"/>
              </w:rPr>
              <w:t>Legumicultură (se referă atât la legumele în câmp cât şi la cele în spaţii protejate, inclusiv ciupercăriile din spaţiile climatizate), inclusiv producere de material săditor/sămânţă de legume;</w:t>
            </w:r>
          </w:p>
        </w:tc>
        <w:tc>
          <w:tcPr>
            <w:tcW w:w="810" w:type="dxa"/>
            <w:shd w:val="clear" w:color="auto" w:fill="auto"/>
          </w:tcPr>
          <w:p w:rsidR="001B69BD" w:rsidRPr="00E83905" w:rsidRDefault="0015218B" w:rsidP="0019223E">
            <w:pPr>
              <w:autoSpaceDE w:val="0"/>
              <w:autoSpaceDN w:val="0"/>
              <w:adjustRightInd w:val="0"/>
              <w:jc w:val="both"/>
              <w:rPr>
                <w:rFonts w:eastAsia="Calibri"/>
                <w:iCs/>
                <w:color w:val="000000"/>
                <w:lang w:eastAsia="en-US"/>
              </w:rPr>
            </w:pPr>
            <w:r w:rsidRPr="00E83905">
              <w:rPr>
                <w:rFonts w:eastAsia="Calibri"/>
                <w:iCs/>
                <w:color w:val="000000"/>
                <w:lang w:eastAsia="en-US"/>
              </w:rPr>
              <w:t>20</w:t>
            </w:r>
            <w:r w:rsidR="001B69BD" w:rsidRPr="00E83905">
              <w:rPr>
                <w:rFonts w:eastAsia="Calibri"/>
                <w:iCs/>
                <w:color w:val="000000"/>
                <w:lang w:eastAsia="en-US"/>
              </w:rPr>
              <w:t xml:space="preserve"> p</w:t>
            </w:r>
          </w:p>
        </w:tc>
        <w:tc>
          <w:tcPr>
            <w:tcW w:w="1710" w:type="dxa"/>
            <w:vMerge/>
          </w:tcPr>
          <w:p w:rsidR="001B69BD" w:rsidRPr="0019223E" w:rsidRDefault="001B69BD" w:rsidP="00C256BA">
            <w:pPr>
              <w:autoSpaceDE w:val="0"/>
              <w:autoSpaceDN w:val="0"/>
              <w:adjustRightInd w:val="0"/>
              <w:ind w:right="456"/>
              <w:jc w:val="both"/>
              <w:rPr>
                <w:rFonts w:eastAsia="Calibri"/>
                <w:b/>
                <w:iCs/>
                <w:color w:val="000000"/>
                <w:lang w:eastAsia="en-US"/>
              </w:rPr>
            </w:pPr>
          </w:p>
        </w:tc>
      </w:tr>
      <w:tr w:rsidR="001B5149" w:rsidRPr="0019223E" w:rsidTr="00E83905">
        <w:trPr>
          <w:trHeight w:val="660"/>
        </w:trPr>
        <w:tc>
          <w:tcPr>
            <w:tcW w:w="562" w:type="dxa"/>
            <w:vMerge w:val="restart"/>
            <w:shd w:val="clear" w:color="auto" w:fill="auto"/>
          </w:tcPr>
          <w:p w:rsidR="001B5149" w:rsidRDefault="001B5149"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Pr="0019223E" w:rsidRDefault="00C02068" w:rsidP="0019223E">
            <w:pPr>
              <w:autoSpaceDE w:val="0"/>
              <w:autoSpaceDN w:val="0"/>
              <w:adjustRightInd w:val="0"/>
              <w:jc w:val="both"/>
              <w:rPr>
                <w:rFonts w:eastAsia="Calibri"/>
                <w:iCs/>
                <w:color w:val="000000"/>
                <w:lang w:eastAsia="en-US"/>
              </w:rPr>
            </w:pPr>
            <w:r>
              <w:rPr>
                <w:rFonts w:eastAsia="Calibri"/>
                <w:iCs/>
                <w:color w:val="000000"/>
                <w:lang w:eastAsia="en-US"/>
              </w:rPr>
              <w:t>8</w:t>
            </w:r>
            <w:r w:rsidR="00031CD4">
              <w:rPr>
                <w:rFonts w:eastAsia="Calibri"/>
                <w:iCs/>
                <w:color w:val="000000"/>
                <w:lang w:eastAsia="en-US"/>
              </w:rPr>
              <w:t>.</w:t>
            </w:r>
          </w:p>
        </w:tc>
        <w:tc>
          <w:tcPr>
            <w:tcW w:w="2246" w:type="dxa"/>
            <w:vMerge w:val="restart"/>
            <w:shd w:val="clear" w:color="auto" w:fill="auto"/>
          </w:tcPr>
          <w:p w:rsidR="001B5149" w:rsidRPr="0019223E" w:rsidRDefault="001B5149" w:rsidP="0019223E">
            <w:pPr>
              <w:autoSpaceDE w:val="0"/>
              <w:autoSpaceDN w:val="0"/>
              <w:adjustRightInd w:val="0"/>
              <w:jc w:val="both"/>
              <w:rPr>
                <w:rFonts w:eastAsia="Calibri"/>
                <w:lang w:eastAsia="en-US"/>
              </w:rPr>
            </w:pPr>
            <w:r w:rsidRPr="0019223E">
              <w:rPr>
                <w:rFonts w:eastAsia="Calibri"/>
                <w:lang w:eastAsia="en-US"/>
              </w:rPr>
              <w:lastRenderedPageBreak/>
              <w:t>Principiul nivelului de calificare în domeniul agricol</w:t>
            </w:r>
          </w:p>
        </w:tc>
        <w:tc>
          <w:tcPr>
            <w:tcW w:w="486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1.</w:t>
            </w:r>
            <w:r w:rsidRPr="0019223E">
              <w:rPr>
                <w:rFonts w:eastAsia="Calibri"/>
                <w:iCs/>
                <w:color w:val="000000"/>
                <w:lang w:eastAsia="en-US"/>
              </w:rPr>
              <w:tab/>
              <w:t>Solicitantul a absolvit cu diplomă de studii superioare în domeniul agricol</w:t>
            </w:r>
          </w:p>
        </w:tc>
        <w:tc>
          <w:tcPr>
            <w:tcW w:w="810" w:type="dxa"/>
            <w:shd w:val="clear" w:color="auto" w:fill="auto"/>
          </w:tcPr>
          <w:p w:rsidR="001B5149" w:rsidRPr="00E83905" w:rsidRDefault="001B5149" w:rsidP="0019223E">
            <w:pPr>
              <w:autoSpaceDE w:val="0"/>
              <w:autoSpaceDN w:val="0"/>
              <w:adjustRightInd w:val="0"/>
              <w:jc w:val="both"/>
              <w:rPr>
                <w:rFonts w:eastAsia="Calibri"/>
                <w:iCs/>
                <w:color w:val="000000"/>
                <w:lang w:eastAsia="en-US"/>
              </w:rPr>
            </w:pPr>
            <w:r w:rsidRPr="00E83905">
              <w:rPr>
                <w:rFonts w:eastAsia="Calibri"/>
                <w:iCs/>
                <w:color w:val="000000"/>
                <w:lang w:eastAsia="en-US"/>
              </w:rPr>
              <w:t>Max. 15 p</w:t>
            </w:r>
          </w:p>
          <w:p w:rsidR="001B5149" w:rsidRPr="00E83905" w:rsidRDefault="001B5149" w:rsidP="0019223E">
            <w:pPr>
              <w:autoSpaceDE w:val="0"/>
              <w:autoSpaceDN w:val="0"/>
              <w:adjustRightInd w:val="0"/>
              <w:jc w:val="both"/>
              <w:rPr>
                <w:rFonts w:eastAsia="Calibri"/>
                <w:iCs/>
                <w:color w:val="000000"/>
                <w:lang w:eastAsia="en-US"/>
              </w:rPr>
            </w:pPr>
          </w:p>
        </w:tc>
        <w:tc>
          <w:tcPr>
            <w:tcW w:w="1710" w:type="dxa"/>
            <w:vMerge w:val="restart"/>
          </w:tcPr>
          <w:p w:rsidR="001B5149" w:rsidRPr="001B5149" w:rsidRDefault="001B5149" w:rsidP="00E83905">
            <w:pPr>
              <w:autoSpaceDE w:val="0"/>
              <w:autoSpaceDN w:val="0"/>
              <w:adjustRightInd w:val="0"/>
              <w:ind w:right="72"/>
              <w:jc w:val="both"/>
              <w:rPr>
                <w:rFonts w:eastAsia="Calibri"/>
                <w:iCs/>
                <w:color w:val="000000"/>
                <w:lang w:eastAsia="en-US"/>
              </w:rPr>
            </w:pPr>
            <w:r w:rsidRPr="001B5149">
              <w:rPr>
                <w:rFonts w:eastAsia="Calibri"/>
                <w:iCs/>
                <w:color w:val="000000"/>
                <w:lang w:eastAsia="en-US"/>
              </w:rPr>
              <w:t>Document</w:t>
            </w:r>
            <w:r w:rsidR="00E83905">
              <w:rPr>
                <w:rFonts w:eastAsia="Calibri"/>
                <w:iCs/>
                <w:color w:val="000000"/>
                <w:lang w:eastAsia="en-US"/>
              </w:rPr>
              <w:t>e</w:t>
            </w:r>
            <w:r w:rsidRPr="001B5149">
              <w:rPr>
                <w:rFonts w:eastAsia="Calibri"/>
                <w:iCs/>
                <w:color w:val="000000"/>
                <w:lang w:eastAsia="en-US"/>
              </w:rPr>
              <w:t xml:space="preserve"> verificate: </w:t>
            </w:r>
            <w:r>
              <w:rPr>
                <w:rFonts w:eastAsia="Calibri"/>
                <w:iCs/>
                <w:color w:val="000000"/>
                <w:lang w:eastAsia="en-US"/>
              </w:rPr>
              <w:t xml:space="preserve">diplome, foi matricole, certificate de </w:t>
            </w:r>
            <w:r>
              <w:rPr>
                <w:rFonts w:eastAsia="Calibri"/>
                <w:iCs/>
                <w:color w:val="000000"/>
                <w:lang w:eastAsia="en-US"/>
              </w:rPr>
              <w:lastRenderedPageBreak/>
              <w:t>studii</w:t>
            </w:r>
            <w:r w:rsidRPr="001B5149">
              <w:rPr>
                <w:rFonts w:eastAsia="Calibri"/>
                <w:iCs/>
                <w:color w:val="000000"/>
                <w:lang w:eastAsia="en-US"/>
              </w:rPr>
              <w:t xml:space="preserve"> </w:t>
            </w:r>
          </w:p>
        </w:tc>
      </w:tr>
      <w:tr w:rsidR="001B5149" w:rsidRPr="0019223E" w:rsidTr="00E83905">
        <w:trPr>
          <w:trHeight w:val="723"/>
        </w:trPr>
        <w:tc>
          <w:tcPr>
            <w:tcW w:w="562"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2246" w:type="dxa"/>
            <w:vMerge/>
            <w:shd w:val="clear" w:color="auto" w:fill="auto"/>
          </w:tcPr>
          <w:p w:rsidR="001B5149" w:rsidRPr="0019223E" w:rsidRDefault="001B5149" w:rsidP="0019223E">
            <w:pPr>
              <w:autoSpaceDE w:val="0"/>
              <w:autoSpaceDN w:val="0"/>
              <w:adjustRightInd w:val="0"/>
              <w:jc w:val="both"/>
              <w:rPr>
                <w:rFonts w:eastAsia="Calibri"/>
                <w:lang w:eastAsia="en-US"/>
              </w:rPr>
            </w:pPr>
          </w:p>
        </w:tc>
        <w:tc>
          <w:tcPr>
            <w:tcW w:w="486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2.</w:t>
            </w:r>
            <w:r w:rsidRPr="0019223E">
              <w:rPr>
                <w:rFonts w:eastAsia="Calibri"/>
                <w:iCs/>
                <w:color w:val="000000"/>
                <w:lang w:eastAsia="en-US"/>
              </w:rPr>
              <w:tab/>
              <w:t>Solicitantul a absolvit studii postliceale sau liceale în domeniul agricol</w:t>
            </w:r>
          </w:p>
        </w:tc>
        <w:tc>
          <w:tcPr>
            <w:tcW w:w="81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10 p</w:t>
            </w:r>
          </w:p>
        </w:tc>
        <w:tc>
          <w:tcPr>
            <w:tcW w:w="1710" w:type="dxa"/>
            <w:vMerge/>
          </w:tcPr>
          <w:p w:rsidR="001B5149" w:rsidRPr="0019223E" w:rsidRDefault="001B5149" w:rsidP="00C256BA">
            <w:pPr>
              <w:autoSpaceDE w:val="0"/>
              <w:autoSpaceDN w:val="0"/>
              <w:adjustRightInd w:val="0"/>
              <w:ind w:right="456"/>
              <w:jc w:val="both"/>
              <w:rPr>
                <w:rFonts w:eastAsia="Calibri"/>
                <w:iCs/>
                <w:color w:val="000000"/>
                <w:lang w:eastAsia="en-US"/>
              </w:rPr>
            </w:pPr>
          </w:p>
        </w:tc>
      </w:tr>
      <w:tr w:rsidR="001B5149" w:rsidRPr="0019223E" w:rsidTr="00E83905">
        <w:trPr>
          <w:trHeight w:val="2514"/>
        </w:trPr>
        <w:tc>
          <w:tcPr>
            <w:tcW w:w="562"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2246" w:type="dxa"/>
            <w:vMerge/>
            <w:shd w:val="clear" w:color="auto" w:fill="auto"/>
          </w:tcPr>
          <w:p w:rsidR="001B5149" w:rsidRPr="0019223E" w:rsidRDefault="001B5149" w:rsidP="0019223E">
            <w:pPr>
              <w:autoSpaceDE w:val="0"/>
              <w:autoSpaceDN w:val="0"/>
              <w:adjustRightInd w:val="0"/>
              <w:jc w:val="both"/>
              <w:rPr>
                <w:rFonts w:eastAsia="Calibri"/>
                <w:lang w:eastAsia="en-US"/>
              </w:rPr>
            </w:pPr>
          </w:p>
        </w:tc>
        <w:tc>
          <w:tcPr>
            <w:tcW w:w="4860" w:type="dxa"/>
            <w:shd w:val="clear" w:color="auto" w:fill="auto"/>
          </w:tcPr>
          <w:p w:rsidR="001B5149" w:rsidRPr="0019223E" w:rsidRDefault="001B5149" w:rsidP="0019223E">
            <w:pPr>
              <w:autoSpaceDE w:val="0"/>
              <w:autoSpaceDN w:val="0"/>
              <w:adjustRightInd w:val="0"/>
              <w:jc w:val="both"/>
              <w:rPr>
                <w:rFonts w:eastAsia="Calibri"/>
                <w:lang w:eastAsia="en-US"/>
              </w:rPr>
            </w:pPr>
            <w:r w:rsidRPr="0019223E">
              <w:rPr>
                <w:rFonts w:eastAsia="Calibri"/>
                <w:iCs/>
                <w:color w:val="000000"/>
                <w:lang w:eastAsia="en-US"/>
              </w:rPr>
              <w:t>3.</w:t>
            </w:r>
            <w:r w:rsidRPr="0019223E">
              <w:rPr>
                <w:rFonts w:eastAsia="Calibri"/>
                <w:iCs/>
                <w:color w:val="000000"/>
                <w:lang w:eastAsia="en-US"/>
              </w:rPr>
              <w:tab/>
              <w:t xml:space="preserve">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  </w:t>
            </w:r>
          </w:p>
        </w:tc>
        <w:tc>
          <w:tcPr>
            <w:tcW w:w="810" w:type="dxa"/>
            <w:vMerge w:val="restart"/>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5 p</w:t>
            </w:r>
          </w:p>
        </w:tc>
        <w:tc>
          <w:tcPr>
            <w:tcW w:w="1710" w:type="dxa"/>
            <w:vMerge/>
          </w:tcPr>
          <w:p w:rsidR="001B5149" w:rsidRPr="0019223E" w:rsidRDefault="001B5149" w:rsidP="00C256BA">
            <w:pPr>
              <w:autoSpaceDE w:val="0"/>
              <w:autoSpaceDN w:val="0"/>
              <w:adjustRightInd w:val="0"/>
              <w:ind w:right="456"/>
              <w:jc w:val="both"/>
              <w:rPr>
                <w:rFonts w:eastAsia="Calibri"/>
                <w:iCs/>
                <w:color w:val="000000"/>
                <w:lang w:eastAsia="en-US"/>
              </w:rPr>
            </w:pPr>
          </w:p>
        </w:tc>
      </w:tr>
      <w:tr w:rsidR="001B5149" w:rsidRPr="0019223E" w:rsidTr="00E83905">
        <w:trPr>
          <w:trHeight w:val="1187"/>
        </w:trPr>
        <w:tc>
          <w:tcPr>
            <w:tcW w:w="562"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2246" w:type="dxa"/>
            <w:vMerge/>
            <w:shd w:val="clear" w:color="auto" w:fill="auto"/>
          </w:tcPr>
          <w:p w:rsidR="001B5149" w:rsidRPr="0019223E" w:rsidRDefault="001B5149" w:rsidP="0019223E">
            <w:pPr>
              <w:autoSpaceDE w:val="0"/>
              <w:autoSpaceDN w:val="0"/>
              <w:adjustRightInd w:val="0"/>
              <w:jc w:val="both"/>
              <w:rPr>
                <w:rFonts w:eastAsia="Calibri"/>
                <w:lang w:eastAsia="en-US"/>
              </w:rPr>
            </w:pPr>
          </w:p>
        </w:tc>
        <w:tc>
          <w:tcPr>
            <w:tcW w:w="486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Absolvirea de studii superioare se dovedeşte cu diploma de licenţă/master/doctor, iar absolvirea studiilor postliceale sau liceale se dovedeşte cu diplomă de bacalaureat.</w:t>
            </w:r>
          </w:p>
          <w:p w:rsidR="001B5149" w:rsidRPr="0019223E" w:rsidRDefault="001B5149" w:rsidP="00031CD4">
            <w:pPr>
              <w:autoSpaceDE w:val="0"/>
              <w:autoSpaceDN w:val="0"/>
              <w:adjustRightInd w:val="0"/>
              <w:jc w:val="both"/>
              <w:rPr>
                <w:rFonts w:eastAsia="Calibri"/>
                <w:iCs/>
                <w:color w:val="000000"/>
                <w:lang w:eastAsia="en-US"/>
              </w:rPr>
            </w:pPr>
            <w:r w:rsidRPr="0019223E">
              <w:rPr>
                <w:rFonts w:eastAsia="Calibri"/>
                <w:iCs/>
                <w:color w:val="000000"/>
                <w:lang w:eastAsia="en-US"/>
              </w:rPr>
              <w:t>Pentru demonstrarea criteriului de selecţie şi acordarea punctajului minim se va prezenta, pe lângă documentul care certifică absolvirea celor 8 clase, un act doveditor (diplomă, certificat de calificare) eliberat de un formator de formare profesională acreditat (recunoscut de Ministerul Educaţiei Naționale) prin care se certifică competențele profesionale de cel puţin Nivel 1 de calificare profesională (instruirea/ calificarea/ specializarea). Nivelul I de calificare profesională are o durată de minim 360 ore, Nivelul I de calificare profesională are o durată de minim 360 ore, pentru certificatele eliberate până la 1 ianuarie 2016, şi 80 de ore pentru cele eliberate ulterior, conform prevederilor legale în vigoare.Pentru acordarea de punctaj la criteriul 3 de selecţie, sunt acceptate şi certificatele de absolvire a cursurilor de calificare emise de ANCA.</w:t>
            </w:r>
          </w:p>
        </w:tc>
        <w:tc>
          <w:tcPr>
            <w:tcW w:w="810"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1710" w:type="dxa"/>
            <w:vMerge/>
          </w:tcPr>
          <w:p w:rsidR="001B5149" w:rsidRPr="0019223E" w:rsidRDefault="001B5149" w:rsidP="00C256BA">
            <w:pPr>
              <w:autoSpaceDE w:val="0"/>
              <w:autoSpaceDN w:val="0"/>
              <w:adjustRightInd w:val="0"/>
              <w:ind w:right="456"/>
              <w:jc w:val="both"/>
              <w:rPr>
                <w:rFonts w:eastAsia="Calibri"/>
                <w:iCs/>
                <w:color w:val="000000"/>
                <w:lang w:eastAsia="en-US"/>
              </w:rPr>
            </w:pPr>
          </w:p>
        </w:tc>
      </w:tr>
      <w:tr w:rsidR="00EB08B4" w:rsidRPr="0019223E" w:rsidTr="00E83905">
        <w:trPr>
          <w:trHeight w:val="1187"/>
        </w:trPr>
        <w:tc>
          <w:tcPr>
            <w:tcW w:w="562" w:type="dxa"/>
            <w:shd w:val="clear" w:color="auto" w:fill="auto"/>
          </w:tcPr>
          <w:p w:rsidR="00EB08B4" w:rsidRPr="0019223E" w:rsidRDefault="00EB08B4" w:rsidP="0019223E">
            <w:pPr>
              <w:autoSpaceDE w:val="0"/>
              <w:autoSpaceDN w:val="0"/>
              <w:adjustRightInd w:val="0"/>
              <w:jc w:val="both"/>
              <w:rPr>
                <w:rFonts w:eastAsia="Calibri"/>
                <w:iCs/>
                <w:color w:val="000000"/>
                <w:lang w:eastAsia="en-US"/>
              </w:rPr>
            </w:pPr>
            <w:r>
              <w:rPr>
                <w:rFonts w:eastAsia="Calibri"/>
                <w:iCs/>
                <w:color w:val="000000"/>
                <w:lang w:eastAsia="en-US"/>
              </w:rPr>
              <w:t xml:space="preserve"> 9</w:t>
            </w:r>
          </w:p>
        </w:tc>
        <w:tc>
          <w:tcPr>
            <w:tcW w:w="2246" w:type="dxa"/>
            <w:shd w:val="clear" w:color="auto" w:fill="auto"/>
          </w:tcPr>
          <w:p w:rsidR="00EB08B4" w:rsidRPr="00137C80" w:rsidRDefault="00137C80" w:rsidP="0019223E">
            <w:pPr>
              <w:autoSpaceDE w:val="0"/>
              <w:autoSpaceDN w:val="0"/>
              <w:adjustRightInd w:val="0"/>
              <w:jc w:val="both"/>
              <w:rPr>
                <w:rFonts w:eastAsia="Calibri"/>
                <w:lang w:eastAsia="en-US"/>
              </w:rPr>
            </w:pPr>
            <w:r w:rsidRPr="00137C80">
              <w:rPr>
                <w:rFonts w:eastAsia="Calibri"/>
                <w:iCs/>
                <w:lang w:eastAsia="en-US"/>
              </w:rPr>
              <w:t>Principiul calitatii si asociativitatii</w:t>
            </w:r>
          </w:p>
        </w:tc>
        <w:tc>
          <w:tcPr>
            <w:tcW w:w="4860" w:type="dxa"/>
            <w:shd w:val="clear" w:color="auto" w:fill="auto"/>
          </w:tcPr>
          <w:p w:rsidR="00EB08B4" w:rsidRPr="00137C80" w:rsidRDefault="00EB08B4" w:rsidP="0019223E">
            <w:pPr>
              <w:autoSpaceDE w:val="0"/>
              <w:autoSpaceDN w:val="0"/>
              <w:adjustRightInd w:val="0"/>
              <w:jc w:val="both"/>
              <w:rPr>
                <w:rFonts w:eastAsia="Calibri"/>
                <w:iCs/>
                <w:lang w:eastAsia="en-US"/>
              </w:rPr>
            </w:pPr>
            <w:r w:rsidRPr="00137C80">
              <w:rPr>
                <w:rFonts w:eastAsia="Calibri"/>
                <w:iCs/>
                <w:color w:val="000000"/>
                <w:lang w:eastAsia="en-US"/>
              </w:rPr>
              <w:t>Vor avea prioritate  proiecte ale caror beneficiari directi/indirecti au beneficiat sau vor beneficia de finantare direct sau indirect in calitate de beneficiar final in cadrul masurilor M2/3A si M7/3A din SDL GAL Dobrogea Centrala</w:t>
            </w:r>
          </w:p>
        </w:tc>
        <w:tc>
          <w:tcPr>
            <w:tcW w:w="810" w:type="dxa"/>
            <w:shd w:val="clear" w:color="auto" w:fill="auto"/>
          </w:tcPr>
          <w:p w:rsidR="00EB08B4" w:rsidRPr="0019223E" w:rsidRDefault="00137C80" w:rsidP="0019223E">
            <w:pPr>
              <w:autoSpaceDE w:val="0"/>
              <w:autoSpaceDN w:val="0"/>
              <w:adjustRightInd w:val="0"/>
              <w:jc w:val="both"/>
              <w:rPr>
                <w:rFonts w:eastAsia="Calibri"/>
                <w:iCs/>
                <w:color w:val="000000"/>
                <w:lang w:eastAsia="en-US"/>
              </w:rPr>
            </w:pPr>
            <w:r>
              <w:rPr>
                <w:rFonts w:eastAsia="Calibri"/>
                <w:iCs/>
                <w:color w:val="000000"/>
                <w:lang w:eastAsia="en-US"/>
              </w:rPr>
              <w:t>5p</w:t>
            </w:r>
          </w:p>
        </w:tc>
        <w:tc>
          <w:tcPr>
            <w:tcW w:w="1710" w:type="dxa"/>
          </w:tcPr>
          <w:p w:rsidR="00137C80" w:rsidRPr="00CC5F6C" w:rsidRDefault="00137C80" w:rsidP="00137C80">
            <w:pPr>
              <w:rPr>
                <w:iCs/>
              </w:rPr>
            </w:pPr>
            <w:r w:rsidRPr="00CC5F6C">
              <w:rPr>
                <w:iCs/>
              </w:rPr>
              <w:t>Documente verificate:</w:t>
            </w:r>
          </w:p>
          <w:p w:rsidR="00EB08B4" w:rsidRPr="0019223E" w:rsidRDefault="00137C80" w:rsidP="00137C80">
            <w:pPr>
              <w:autoSpaceDE w:val="0"/>
              <w:autoSpaceDN w:val="0"/>
              <w:adjustRightInd w:val="0"/>
              <w:ind w:right="456"/>
              <w:jc w:val="both"/>
              <w:rPr>
                <w:rFonts w:eastAsia="Calibri"/>
                <w:iCs/>
                <w:color w:val="000000"/>
                <w:lang w:eastAsia="en-US"/>
              </w:rPr>
            </w:pPr>
            <w:r>
              <w:rPr>
                <w:iCs/>
              </w:rPr>
              <w:t xml:space="preserve"> SF,CF</w:t>
            </w:r>
          </w:p>
        </w:tc>
      </w:tr>
      <w:tr w:rsidR="00C256BA" w:rsidRPr="0019223E" w:rsidTr="00E83905">
        <w:tc>
          <w:tcPr>
            <w:tcW w:w="562" w:type="dxa"/>
            <w:shd w:val="clear" w:color="auto" w:fill="auto"/>
          </w:tcPr>
          <w:p w:rsidR="00C256BA" w:rsidRPr="0019223E" w:rsidRDefault="00C256BA" w:rsidP="0019223E">
            <w:pPr>
              <w:autoSpaceDE w:val="0"/>
              <w:autoSpaceDN w:val="0"/>
              <w:adjustRightInd w:val="0"/>
              <w:jc w:val="both"/>
              <w:rPr>
                <w:rFonts w:eastAsia="Calibri"/>
                <w:b/>
                <w:iCs/>
                <w:color w:val="000000"/>
                <w:lang w:eastAsia="en-US"/>
              </w:rPr>
            </w:pPr>
          </w:p>
        </w:tc>
        <w:tc>
          <w:tcPr>
            <w:tcW w:w="2246" w:type="dxa"/>
            <w:shd w:val="clear" w:color="auto" w:fill="auto"/>
          </w:tcPr>
          <w:p w:rsidR="00C256BA" w:rsidRPr="0019223E" w:rsidRDefault="00C256BA" w:rsidP="0019223E">
            <w:pPr>
              <w:autoSpaceDE w:val="0"/>
              <w:autoSpaceDN w:val="0"/>
              <w:adjustRightInd w:val="0"/>
              <w:jc w:val="both"/>
              <w:rPr>
                <w:rFonts w:eastAsia="Calibri"/>
                <w:b/>
                <w:iCs/>
                <w:color w:val="000000"/>
                <w:lang w:eastAsia="en-US"/>
              </w:rPr>
            </w:pPr>
            <w:r w:rsidRPr="0019223E">
              <w:rPr>
                <w:rFonts w:eastAsia="Calibri"/>
                <w:b/>
                <w:iCs/>
                <w:color w:val="000000"/>
                <w:lang w:eastAsia="en-US"/>
              </w:rPr>
              <w:t>Total</w:t>
            </w:r>
          </w:p>
        </w:tc>
        <w:tc>
          <w:tcPr>
            <w:tcW w:w="4860" w:type="dxa"/>
            <w:shd w:val="clear" w:color="auto" w:fill="auto"/>
          </w:tcPr>
          <w:p w:rsidR="00C256BA" w:rsidRPr="0019223E" w:rsidRDefault="00C256BA" w:rsidP="0019223E">
            <w:pPr>
              <w:autoSpaceDE w:val="0"/>
              <w:autoSpaceDN w:val="0"/>
              <w:adjustRightInd w:val="0"/>
              <w:jc w:val="both"/>
              <w:rPr>
                <w:rFonts w:eastAsia="Calibri"/>
                <w:lang w:eastAsia="en-US"/>
              </w:rPr>
            </w:pPr>
          </w:p>
        </w:tc>
        <w:tc>
          <w:tcPr>
            <w:tcW w:w="810" w:type="dxa"/>
            <w:shd w:val="clear" w:color="auto" w:fill="auto"/>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 xml:space="preserve">100p </w:t>
            </w:r>
          </w:p>
        </w:tc>
        <w:tc>
          <w:tcPr>
            <w:tcW w:w="1710" w:type="dxa"/>
          </w:tcPr>
          <w:p w:rsidR="00C256BA" w:rsidRPr="0019223E" w:rsidRDefault="00C256BA" w:rsidP="00C256BA">
            <w:pPr>
              <w:autoSpaceDE w:val="0"/>
              <w:autoSpaceDN w:val="0"/>
              <w:adjustRightInd w:val="0"/>
              <w:ind w:right="456"/>
              <w:jc w:val="both"/>
              <w:rPr>
                <w:rFonts w:eastAsia="Calibri"/>
                <w:iCs/>
                <w:color w:val="000000"/>
                <w:lang w:eastAsia="en-US"/>
              </w:rPr>
            </w:pPr>
          </w:p>
        </w:tc>
      </w:tr>
    </w:tbl>
    <w:p w:rsidR="008B6BA8" w:rsidRDefault="008B6BA8" w:rsidP="0019223E">
      <w:pPr>
        <w:jc w:val="both"/>
        <w:rPr>
          <w:rFonts w:eastAsiaTheme="minorHAnsi"/>
          <w:b/>
          <w:lang w:eastAsia="en-US"/>
        </w:rPr>
      </w:pPr>
    </w:p>
    <w:p w:rsidR="00D96FE9" w:rsidRPr="0019223E" w:rsidRDefault="00D96FE9" w:rsidP="0019223E">
      <w:pPr>
        <w:jc w:val="both"/>
        <w:rPr>
          <w:rFonts w:eastAsiaTheme="minorHAnsi"/>
          <w:b/>
          <w:lang w:eastAsia="en-US"/>
        </w:rPr>
      </w:pPr>
      <w:r w:rsidRPr="0019223E">
        <w:rPr>
          <w:rFonts w:eastAsiaTheme="minorHAnsi"/>
          <w:lang w:eastAsia="en-US"/>
        </w:rPr>
        <w:t>Punctajul minim pentru proiectele admise la finanțare este de 20 puncte</w:t>
      </w:r>
    </w:p>
    <w:p w:rsidR="00350F61" w:rsidRPr="0019223E" w:rsidRDefault="00350F61" w:rsidP="0019223E">
      <w:pPr>
        <w:jc w:val="both"/>
        <w:rPr>
          <w:rFonts w:eastAsiaTheme="minorHAnsi"/>
          <w:lang w:eastAsia="en-US"/>
        </w:rPr>
      </w:pPr>
      <w:r w:rsidRPr="0019223E">
        <w:rPr>
          <w:rFonts w:eastAsiaTheme="minorHAnsi"/>
          <w:lang w:eastAsia="en-US"/>
        </w:rPr>
        <w:t>În cazul proiectelor cu acelaşi punctaj, departajarea acestora se face în ordinea următoarelor priorităţi:</w:t>
      </w:r>
    </w:p>
    <w:p w:rsidR="00350F61" w:rsidRPr="0019223E" w:rsidRDefault="00350F61" w:rsidP="0019223E">
      <w:pPr>
        <w:jc w:val="both"/>
        <w:rPr>
          <w:rFonts w:eastAsiaTheme="minorHAnsi"/>
          <w:lang w:eastAsia="en-US"/>
        </w:rPr>
      </w:pPr>
      <w:r w:rsidRPr="0019223E">
        <w:rPr>
          <w:rFonts w:eastAsiaTheme="minorHAnsi"/>
          <w:lang w:eastAsia="en-US"/>
        </w:rPr>
        <w:t>(1) nivelul de calificare în domeniul agricol;</w:t>
      </w:r>
    </w:p>
    <w:p w:rsidR="00350F61" w:rsidRPr="0019223E" w:rsidRDefault="00350F61" w:rsidP="0019223E">
      <w:pPr>
        <w:jc w:val="both"/>
        <w:rPr>
          <w:rFonts w:eastAsiaTheme="minorHAnsi"/>
          <w:lang w:eastAsia="en-US"/>
        </w:rPr>
      </w:pPr>
      <w:r w:rsidRPr="0019223E">
        <w:rPr>
          <w:rFonts w:eastAsiaTheme="minorHAnsi"/>
          <w:lang w:eastAsia="en-US"/>
        </w:rPr>
        <w:t>(2) sectorul prioritar.</w:t>
      </w:r>
    </w:p>
    <w:p w:rsidR="0087677D" w:rsidRPr="0019223E" w:rsidRDefault="00350F61" w:rsidP="0019223E">
      <w:pPr>
        <w:jc w:val="both"/>
        <w:rPr>
          <w:rFonts w:eastAsiaTheme="minorHAnsi"/>
          <w:lang w:eastAsia="en-US"/>
        </w:rPr>
      </w:pPr>
      <w:r w:rsidRPr="0019223E">
        <w:rPr>
          <w:rFonts w:eastAsiaTheme="minorHAnsi"/>
          <w:lang w:eastAsia="en-US"/>
        </w:rPr>
        <w:t>În cazul în care există proiecte cu acelaşi punctaj şi aceleaşi priorităţi, departajarea se va face în ordine descrescătoare a dimensiunii economice a exploatației agricole exprimate prin standard output (SO).</w:t>
      </w:r>
      <w:r w:rsidR="003F1CAD">
        <w:rPr>
          <w:rFonts w:eastAsiaTheme="minorHAnsi"/>
          <w:lang w:eastAsia="en-US"/>
        </w:rPr>
        <w:t xml:space="preserve"> </w:t>
      </w:r>
    </w:p>
    <w:p w:rsidR="008B6BA8" w:rsidRPr="0019223E" w:rsidRDefault="008B6BA8" w:rsidP="0019223E">
      <w:pPr>
        <w:jc w:val="both"/>
        <w:rPr>
          <w:rFonts w:eastAsiaTheme="minorHAnsi"/>
          <w:b/>
          <w:lang w:eastAsia="en-US"/>
        </w:rPr>
      </w:pPr>
      <w:r w:rsidRPr="0019223E">
        <w:rPr>
          <w:rFonts w:eastAsiaTheme="minorHAnsi"/>
          <w:b/>
          <w:lang w:eastAsia="en-US"/>
        </w:rPr>
        <w:t>Procedura de evaluare și selecție a proiectelor depuse la GAL:</w:t>
      </w:r>
    </w:p>
    <w:p w:rsidR="004E2300" w:rsidRPr="0019223E" w:rsidRDefault="008B6BA8" w:rsidP="0019223E">
      <w:pPr>
        <w:jc w:val="both"/>
        <w:rPr>
          <w:rFonts w:eastAsiaTheme="minorHAnsi"/>
          <w:lang w:eastAsia="en-US"/>
        </w:rPr>
      </w:pPr>
      <w:r w:rsidRPr="0019223E">
        <w:rPr>
          <w:rFonts w:eastAsiaTheme="minorHAnsi"/>
          <w:lang w:eastAsia="en-US"/>
        </w:rPr>
        <w:t>Punctajul minim pentru proiectele admise la finanțare este de 20 puncte.</w:t>
      </w:r>
    </w:p>
    <w:p w:rsidR="008B6BA8" w:rsidRPr="0019223E" w:rsidRDefault="008B6BA8" w:rsidP="0019223E">
      <w:pPr>
        <w:jc w:val="both"/>
        <w:rPr>
          <w:rFonts w:eastAsiaTheme="minorHAnsi"/>
          <w:b/>
          <w:lang w:eastAsia="en-US"/>
        </w:rPr>
      </w:pPr>
      <w:r w:rsidRPr="0019223E">
        <w:rPr>
          <w:rFonts w:eastAsiaTheme="minorHAnsi"/>
          <w:b/>
          <w:lang w:eastAsia="en-US"/>
        </w:rPr>
        <w:lastRenderedPageBreak/>
        <w:t>Evaluarea proiectelor depus</w:t>
      </w:r>
      <w:r w:rsidR="004E2300" w:rsidRPr="0019223E">
        <w:rPr>
          <w:rFonts w:eastAsiaTheme="minorHAnsi"/>
          <w:b/>
          <w:lang w:eastAsia="en-US"/>
        </w:rPr>
        <w:t>e, inclusiv termenele stabilite:</w:t>
      </w:r>
    </w:p>
    <w:p w:rsidR="006C1622" w:rsidRPr="0019223E" w:rsidRDefault="006C1622" w:rsidP="0019223E">
      <w:pPr>
        <w:jc w:val="both"/>
      </w:pPr>
      <w:r w:rsidRPr="0019223E">
        <w:t>AFIR va lansa un anunț de deschidere a sesiunii de primire de cereri de finanțare, finanțate prin Sub-măsura 19.2. Acesta va cuprinde informațiile prevăzute în cadrul Manualului de procedură pentru implementarea Sub-măsurii 19.2.</w:t>
      </w:r>
    </w:p>
    <w:p w:rsidR="006C1622" w:rsidRDefault="006C1622" w:rsidP="0019223E">
      <w:pPr>
        <w:jc w:val="both"/>
      </w:pPr>
      <w:r w:rsidRPr="0019223E">
        <w:t>Reprezentanții GAL, însoțiti, după caz, de solicitanți, pot depune la AFIR proiectele selectate nu mai târziu de 15 zile calendaristice de la Raportul de selecție final întocmit de GAL, astfel încât să poată fi realizată evaluarea și contractarea acestora în termenul limită prevăzut de legislația în vigoare.</w:t>
      </w:r>
    </w:p>
    <w:p w:rsidR="00642D6E" w:rsidRPr="0019223E" w:rsidRDefault="006C1622" w:rsidP="0019223E">
      <w:pPr>
        <w:jc w:val="both"/>
      </w:pPr>
      <w:r w:rsidRPr="0019223E">
        <w:t>GA</w:t>
      </w:r>
      <w:r w:rsidR="00B20D6E">
        <w:t>L va evalua documentele și va</w:t>
      </w:r>
      <w:r w:rsidRPr="0019223E">
        <w:t xml:space="preserve"> selecta proiectele, pe baza criteriilor de selecție aprobate în SDL, în cadrul unui proces de selecție transparent. </w:t>
      </w:r>
    </w:p>
    <w:p w:rsidR="006C1622" w:rsidRPr="0019223E" w:rsidRDefault="006C1622" w:rsidP="0019223E">
      <w:pPr>
        <w:jc w:val="both"/>
      </w:pPr>
      <w:r w:rsidRPr="0019223E">
        <w:t>Evaluarea proiectelor se realizează de către evaluatorii din cad</w:t>
      </w:r>
      <w:r w:rsidR="0015218B">
        <w:t xml:space="preserve">rul GAL </w:t>
      </w:r>
      <w:r w:rsidRPr="0019223E">
        <w:t xml:space="preserve"> în conformitate cu procedura de evaluare a proiectelor. Dosarul cererii de finanțare este depus în perioada de depunere specificată în apelul de selecție, la sediul GAL de către reprezentantul legal al potențialului beneficiar. Dacă unul din proiectele depuse pentru selectare aparține unuia din membrii CS/CSC, în această situație persoana (organizația în cauză) nu va face parte din CS/CSC și va fi înlocuit de un membru supleant.</w:t>
      </w:r>
    </w:p>
    <w:p w:rsidR="006C1622" w:rsidRPr="0019223E" w:rsidRDefault="006C1622" w:rsidP="0019223E">
      <w:pPr>
        <w:jc w:val="both"/>
      </w:pPr>
      <w:r w:rsidRPr="0019223E">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B20D6E" w:rsidRDefault="006C1622" w:rsidP="0019223E">
      <w:pPr>
        <w:jc w:val="both"/>
      </w:pPr>
      <w:r w:rsidRPr="0019223E">
        <w:t>Verificarea eligibilității se realizează în termen de trei zile pentru cererile de finanțare care nu implică vizită pe teren și maximum cinci zile pentru proiectele care includ vizită pe teren.</w:t>
      </w:r>
    </w:p>
    <w:p w:rsidR="00A22DC3" w:rsidRDefault="006C1622" w:rsidP="0019223E">
      <w:pPr>
        <w:jc w:val="both"/>
      </w:pPr>
      <w:r w:rsidRPr="0019223E">
        <w:t xml:space="preserve"> În cazul în care este necesară solicitarea de informații suplimentare în etapa de verificare a eligibilității, aceste termene se pot prelungi cu termenul maxim necesar pentru primirea răspunsului din partea solicitantului. Pentru situațiile în care termenele de verificare nu pot fi respectate, depășirea </w:t>
      </w:r>
    </w:p>
    <w:p w:rsidR="006C1622" w:rsidRPr="0019223E" w:rsidRDefault="006C1622" w:rsidP="0019223E">
      <w:pPr>
        <w:jc w:val="both"/>
      </w:pPr>
      <w:r w:rsidRPr="0019223E">
        <w:t xml:space="preserve">acestora va fi permisă pe baza unei motivații întemeiate, aprobate de Presedintele GAL </w:t>
      </w:r>
      <w:r w:rsidR="00ED0A37">
        <w:t>Dobrogea Centrala</w:t>
      </w:r>
      <w:r w:rsidRPr="0019223E">
        <w:t>.</w:t>
      </w:r>
    </w:p>
    <w:p w:rsidR="006C1622" w:rsidRPr="0019223E" w:rsidRDefault="006C1622" w:rsidP="0019223E">
      <w:pPr>
        <w:jc w:val="both"/>
      </w:pPr>
      <w:r w:rsidRPr="0019223E">
        <w:t>Expertul verificator poate să solicite informații suplimentare în etapa de verificare a eligibilității, dacă este cazul. Solicitările de informații suplimentare  pot fi adresate o singură  dată.</w:t>
      </w:r>
    </w:p>
    <w:p w:rsidR="006C1622" w:rsidRPr="0019223E" w:rsidRDefault="006C1622" w:rsidP="0019223E">
      <w:pPr>
        <w:jc w:val="both"/>
      </w:pPr>
      <w:r w:rsidRPr="0019223E">
        <w:t>Termenul de răspuns la solicitarea de informații suplimentare nu poate depăși cinci zile de la momentul luării la cunoștință de către solicitant.</w:t>
      </w:r>
    </w:p>
    <w:p w:rsidR="006C1622" w:rsidRPr="0019223E" w:rsidRDefault="006C1622" w:rsidP="0019223E">
      <w:pPr>
        <w:jc w:val="both"/>
      </w:pPr>
      <w:r w:rsidRPr="0019223E">
        <w:t xml:space="preserve"> Informațiile nesolicitate transmise de către solicitant nu vor fi luate în considerare.</w:t>
      </w:r>
    </w:p>
    <w:p w:rsidR="006C1622" w:rsidRPr="0019223E" w:rsidRDefault="006C1622" w:rsidP="0019223E">
      <w:pPr>
        <w:jc w:val="both"/>
      </w:pPr>
      <w:r w:rsidRPr="0019223E">
        <w:t xml:space="preserve"> În situații excepționale, se pot solicita și alte clarificări, a căror necesitate a apărut ulterior transmiterii răspunsului la informațiile suplimentare solicitate inițial. </w:t>
      </w:r>
    </w:p>
    <w:p w:rsidR="006C1622" w:rsidRPr="0019223E" w:rsidRDefault="006C1622" w:rsidP="0019223E">
      <w:pPr>
        <w:jc w:val="both"/>
      </w:pPr>
      <w:r w:rsidRPr="0019223E">
        <w:t>Un exemplar al Cererilor de finanțare (copie, în format electronic - CD) care au fost declarate neeligibile de către  GAL vor fi restituite solicitanților (la cerere), pe baza unui proces-verbal de restituire, încheiat în 2 exemplare, semnat de ambele părți.</w:t>
      </w:r>
    </w:p>
    <w:p w:rsidR="006C1622" w:rsidRPr="0019223E" w:rsidRDefault="006C1622" w:rsidP="0019223E">
      <w:pPr>
        <w:jc w:val="both"/>
      </w:pPr>
      <w:r w:rsidRPr="0019223E">
        <w:t>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w:t>
      </w:r>
    </w:p>
    <w:p w:rsidR="006C1622" w:rsidRPr="0019223E" w:rsidRDefault="006C1622" w:rsidP="0019223E">
      <w:pPr>
        <w:jc w:val="both"/>
      </w:pPr>
      <w:r w:rsidRPr="0019223E">
        <w:t xml:space="preserve">Cererile de finanțare pot fi declarate neeligibile de maximum două ori de către GAL, în cadrul sesiunii de primire a proiectelor lansată de AFIR. </w:t>
      </w:r>
    </w:p>
    <w:p w:rsidR="006C1622" w:rsidRPr="0019223E" w:rsidRDefault="006C1622" w:rsidP="0019223E">
      <w:pPr>
        <w:jc w:val="both"/>
      </w:pPr>
      <w:r w:rsidRPr="0019223E">
        <w:t>Toate verificările efectuate de către evaluatori vor respecta principiul de verificare “4 ochi”, respectiv vor fi semnate de către doi experți.</w:t>
      </w:r>
    </w:p>
    <w:p w:rsidR="006C1622" w:rsidRPr="0019223E" w:rsidRDefault="006C1622" w:rsidP="0019223E">
      <w:pPr>
        <w:jc w:val="both"/>
      </w:pPr>
      <w:r w:rsidRPr="0019223E">
        <w:t xml:space="preserve">           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2938C8" w:rsidRDefault="006C1622" w:rsidP="0019223E">
      <w:pPr>
        <w:jc w:val="both"/>
      </w:pPr>
      <w:r w:rsidRPr="0019223E">
        <w:lastRenderedPageBreak/>
        <w:t xml:space="preserve">        În acest sens, premergător procesului de evaluare și selecție, persoanele de la nivelul GAL (inclusiv experții cooptați, în cazul externalizării serviciilor de evaluare) implicate în acest proces vor </w:t>
      </w:r>
    </w:p>
    <w:p w:rsidR="006C1622" w:rsidRPr="0019223E" w:rsidRDefault="006C1622" w:rsidP="0019223E">
      <w:pPr>
        <w:jc w:val="both"/>
      </w:pPr>
      <w:r w:rsidRPr="0019223E">
        <w:t>completa o declarație pe proprie răspundere privind evitarea conflictului de interese, în care trebuie menționate cel puțin următoarele aspecte:</w:t>
      </w:r>
    </w:p>
    <w:p w:rsidR="006C1622" w:rsidRPr="0019223E" w:rsidRDefault="008F3233" w:rsidP="0019223E">
      <w:pPr>
        <w:jc w:val="both"/>
      </w:pPr>
      <w:r>
        <w:t>-</w:t>
      </w:r>
      <w:r w:rsidR="006C1622" w:rsidRPr="0019223E">
        <w:t xml:space="preserve"> Numele și prenumele declarantului;</w:t>
      </w:r>
    </w:p>
    <w:p w:rsidR="006C1622" w:rsidRDefault="008F3233" w:rsidP="0019223E">
      <w:pPr>
        <w:jc w:val="both"/>
      </w:pPr>
      <w:r>
        <w:t>-</w:t>
      </w:r>
      <w:r w:rsidR="006C1622" w:rsidRPr="0019223E">
        <w:t xml:space="preserve"> Funcția deținută la nivel GAL (nu se aplică în cazul externalizării);</w:t>
      </w:r>
    </w:p>
    <w:p w:rsidR="006C1622" w:rsidRPr="0019223E" w:rsidRDefault="008F3233" w:rsidP="0019223E">
      <w:pPr>
        <w:jc w:val="both"/>
      </w:pPr>
      <w:r>
        <w:t>-</w:t>
      </w:r>
      <w:r w:rsidR="006C1622" w:rsidRPr="0019223E">
        <w:t xml:space="preserve"> Rolul în cadrul procesului de evaluare;</w:t>
      </w:r>
    </w:p>
    <w:p w:rsidR="00642D6E" w:rsidRPr="0019223E" w:rsidRDefault="008F3233" w:rsidP="0019223E">
      <w:pPr>
        <w:jc w:val="both"/>
      </w:pPr>
      <w:r>
        <w:t>-</w:t>
      </w:r>
      <w:r w:rsidR="006C1622" w:rsidRPr="0019223E">
        <w:t xml:space="preserve"> Luarea la cunoștință a prevederilor privind conflictul de interese, așa cum este acesta prevăzut la art. 10 și 11 din OG nr. 66/2011, Secțiunea II – Reguli în materia conflictului de interes;</w:t>
      </w:r>
    </w:p>
    <w:p w:rsidR="006C1622" w:rsidRPr="0019223E" w:rsidRDefault="008F3233" w:rsidP="0019223E">
      <w:pPr>
        <w:jc w:val="both"/>
      </w:pPr>
      <w:r>
        <w:t>-</w:t>
      </w:r>
      <w:r w:rsidR="006C1622" w:rsidRPr="0019223E">
        <w:t xml:space="preserve"> Asumarea faptului că în situația în care se constată că această declaraţie nu este conformă cu realitatea, persoana semnatară este pasibilă de încălcarea prevederilor legislaţiei penale privind falsul în declaraţii.</w:t>
      </w:r>
    </w:p>
    <w:p w:rsidR="006C1622" w:rsidRPr="0019223E" w:rsidRDefault="006C1622" w:rsidP="0019223E">
      <w:pPr>
        <w:jc w:val="both"/>
      </w:pPr>
      <w:r w:rsidRPr="0019223E">
        <w:t>Verificarea conformităţii Cererii de finanţare şi a anexelor acesteia se realizează pe baza „Fişei de verificare”. Controlul conformităţii constă în verificarea Cererii de finanţare:</w:t>
      </w:r>
    </w:p>
    <w:p w:rsidR="00507F8B" w:rsidRDefault="00733F59" w:rsidP="0019223E">
      <w:pPr>
        <w:jc w:val="both"/>
      </w:pPr>
      <w:r>
        <w:t>- dacă este corect completată</w:t>
      </w:r>
    </w:p>
    <w:p w:rsidR="006C1622" w:rsidRPr="0019223E" w:rsidRDefault="006C1622" w:rsidP="0019223E">
      <w:pPr>
        <w:jc w:val="both"/>
      </w:pPr>
      <w:r w:rsidRPr="0019223E">
        <w:t>prezentată atât în format tiparit cât şi în format electronic;</w:t>
      </w:r>
    </w:p>
    <w:p w:rsidR="006C1622" w:rsidRPr="0019223E" w:rsidRDefault="006C1622" w:rsidP="0019223E">
      <w:pPr>
        <w:jc w:val="both"/>
      </w:pPr>
      <w:r w:rsidRPr="0019223E">
        <w:t>- dacă anexele tehnice şi administrative cerute sunt prezente în două exemplare: un original şi o copie, precum şi valabilitatea acestora (dacă este cazul)</w:t>
      </w:r>
    </w:p>
    <w:p w:rsidR="006C1622" w:rsidRPr="0019223E" w:rsidRDefault="006C1622" w:rsidP="0019223E">
      <w:pPr>
        <w:jc w:val="both"/>
      </w:pPr>
      <w:r w:rsidRPr="0019223E">
        <w:t>În cazul în care expertul verificator descoperă o eroare de formă, proiectul nu este considerat neconform. Erorile de formă sunt erorile făcute de către solicitant în completarea cererii de finanţare care sunt descoperite de experţii verificatori ai GAL, dar care, cu ocazia verificării conformităţii, pot fi corectate de către aceştia din urmă pe baza unor dovezi/informaţii prezentate explicit în documentele anexate Cererii de finanţare.</w:t>
      </w:r>
    </w:p>
    <w:p w:rsidR="006C1622" w:rsidRPr="0019223E" w:rsidRDefault="006C1622" w:rsidP="0019223E">
      <w:pPr>
        <w:jc w:val="both"/>
      </w:pPr>
      <w:r w:rsidRPr="0019223E">
        <w:t>Necompletarea unui câmp din Cererea de Finanţare nu este considerată eroare de formă. Solicitantul este invitat să revină la sediul GAL după evaluarea conformităţii (în aceeaşi zi), pentru a fi înştiinţat dacă cererea de finanţare este conformă sau să i se explice cauzele neconformităţii.</w:t>
      </w:r>
    </w:p>
    <w:p w:rsidR="006C1622" w:rsidRPr="0019223E" w:rsidRDefault="006C1622" w:rsidP="0019223E">
      <w:pPr>
        <w:jc w:val="both"/>
      </w:pPr>
      <w:r w:rsidRPr="0019223E">
        <w:t xml:space="preserve">Solicitantul are obligaţia de a lua la cunostinţă prin semnatură fişa de verificare a conformităţii. În cazul în care solicitantul nu acceptă să depună şi documentele originale, acestea vor fi verificate de expert la finalizarea verificării conformităţii, în prezenţa solicitantului. Aceeaşi cerere de finanţare poate fi declarată neconformă de maximum două ori pentru aceeaşi licitaţie de proiecte. Solicitantul care a renunţat, în cursul procesului de evaluare, la o Cerere de Finanţare conformă, nu o mai poate redepune în aceeaşi sesiune de depunere a proiectelor de investiţii. </w:t>
      </w:r>
    </w:p>
    <w:p w:rsidR="006C1622" w:rsidRPr="0019223E" w:rsidRDefault="006C1622" w:rsidP="0019223E">
      <w:pPr>
        <w:jc w:val="both"/>
      </w:pPr>
      <w:r w:rsidRPr="0019223E">
        <w:t>După verificare pot exista două variante:</w:t>
      </w:r>
    </w:p>
    <w:p w:rsidR="008F3233" w:rsidRDefault="006C1622" w:rsidP="0019223E">
      <w:pPr>
        <w:pStyle w:val="ListParagraph"/>
        <w:numPr>
          <w:ilvl w:val="0"/>
          <w:numId w:val="31"/>
        </w:numPr>
        <w:jc w:val="both"/>
      </w:pPr>
      <w:r w:rsidRPr="008F3233">
        <w:rPr>
          <w:rFonts w:ascii="Times New Roman" w:eastAsia="Times New Roman" w:hAnsi="Times New Roman"/>
          <w:sz w:val="24"/>
          <w:szCs w:val="24"/>
          <w:lang w:eastAsia="ro-RO"/>
        </w:rPr>
        <w:t>Cererea de finanţare este declarată neconformă;</w:t>
      </w:r>
      <w:r w:rsidRPr="0019223E">
        <w:tab/>
      </w:r>
    </w:p>
    <w:p w:rsidR="006C1622" w:rsidRPr="008F3233" w:rsidRDefault="006C1622" w:rsidP="008F3233">
      <w:pPr>
        <w:pStyle w:val="ListParagraph"/>
        <w:numPr>
          <w:ilvl w:val="0"/>
          <w:numId w:val="30"/>
        </w:numPr>
        <w:jc w:val="both"/>
        <w:rPr>
          <w:rFonts w:ascii="Times New Roman" w:eastAsia="Times New Roman" w:hAnsi="Times New Roman"/>
          <w:sz w:val="24"/>
          <w:szCs w:val="24"/>
          <w:lang w:eastAsia="ro-RO"/>
        </w:rPr>
      </w:pPr>
      <w:r w:rsidRPr="008F3233">
        <w:rPr>
          <w:rFonts w:ascii="Times New Roman" w:eastAsia="Times New Roman" w:hAnsi="Times New Roman"/>
          <w:sz w:val="24"/>
          <w:szCs w:val="24"/>
          <w:lang w:eastAsia="ro-RO"/>
        </w:rPr>
        <w:t>Cererea de finanţare este declarată conformă.</w:t>
      </w:r>
    </w:p>
    <w:p w:rsidR="006C1622" w:rsidRPr="0019223E" w:rsidRDefault="006C1622" w:rsidP="0019223E">
      <w:pPr>
        <w:jc w:val="both"/>
      </w:pPr>
      <w:r w:rsidRPr="0019223E">
        <w:t>Dacă Cererea de finanţare este declarată conformă, se trece la următoarea etapă de verificare.</w:t>
      </w:r>
    </w:p>
    <w:p w:rsidR="006C1622" w:rsidRPr="0019223E" w:rsidRDefault="006C1622" w:rsidP="0019223E">
      <w:pPr>
        <w:jc w:val="both"/>
      </w:pPr>
      <w:r w:rsidRPr="0019223E">
        <w:t xml:space="preserve">Verificarea eligibilității Cererii de finanțare </w:t>
      </w:r>
    </w:p>
    <w:p w:rsidR="006C1622" w:rsidRPr="0019223E" w:rsidRDefault="006C1622" w:rsidP="0019223E">
      <w:pPr>
        <w:jc w:val="both"/>
      </w:pPr>
      <w:r w:rsidRPr="0019223E">
        <w:t>Verificarea eligibilităţii tehnice și financiare constă în:</w:t>
      </w:r>
    </w:p>
    <w:p w:rsidR="006C1622" w:rsidRPr="0019223E" w:rsidRDefault="006C1622" w:rsidP="0019223E">
      <w:pPr>
        <w:jc w:val="both"/>
      </w:pPr>
      <w:r w:rsidRPr="0019223E">
        <w:t>-</w:t>
      </w:r>
      <w:r w:rsidRPr="0019223E">
        <w:tab/>
        <w:t>verificarea eligibilităţii solicitantului;</w:t>
      </w:r>
    </w:p>
    <w:p w:rsidR="006C1622" w:rsidRPr="0019223E" w:rsidRDefault="006C1622" w:rsidP="0019223E">
      <w:pPr>
        <w:jc w:val="both"/>
      </w:pPr>
      <w:r w:rsidRPr="0019223E">
        <w:t>-</w:t>
      </w:r>
      <w:r w:rsidRPr="0019223E">
        <w:tab/>
        <w:t>verificarea criteriilor de eligibilitate a investiției;</w:t>
      </w:r>
    </w:p>
    <w:p w:rsidR="006C1622" w:rsidRPr="0019223E" w:rsidRDefault="006C1622" w:rsidP="0019223E">
      <w:pPr>
        <w:jc w:val="both"/>
      </w:pPr>
      <w:r w:rsidRPr="0019223E">
        <w:t>-</w:t>
      </w:r>
      <w:r w:rsidRPr="0019223E">
        <w:tab/>
        <w:t>verificarea bugetului indicativ al cererii de finanţare;</w:t>
      </w:r>
    </w:p>
    <w:p w:rsidR="006C1622" w:rsidRPr="0019223E" w:rsidRDefault="006C1622" w:rsidP="0019223E">
      <w:pPr>
        <w:jc w:val="both"/>
      </w:pPr>
      <w:r w:rsidRPr="0019223E">
        <w:t>-</w:t>
      </w:r>
      <w:r w:rsidRPr="0019223E">
        <w:tab/>
        <w:t>verificarea Studiului de Fezabilitate/DALI, Proiectului tehnic și a tuturor documentelor anexate</w:t>
      </w:r>
    </w:p>
    <w:p w:rsidR="006C1622" w:rsidRPr="0019223E" w:rsidRDefault="006C1622" w:rsidP="0019223E">
      <w:pPr>
        <w:jc w:val="both"/>
      </w:pPr>
      <w:r w:rsidRPr="0019223E">
        <w:t>ATENŢIE !</w:t>
      </w:r>
    </w:p>
    <w:p w:rsidR="006C1622" w:rsidRPr="0019223E" w:rsidRDefault="006C1622" w:rsidP="0019223E">
      <w:pPr>
        <w:jc w:val="both"/>
      </w:pPr>
      <w:r w:rsidRPr="0019223E">
        <w:t>GAL  poate solicita documente sau informaţii suplimentare dacă, pe parcursul verificărilor și implementării proiectului, se constată de către GAL  că este necesar.</w:t>
      </w:r>
    </w:p>
    <w:p w:rsidR="006C1622" w:rsidRPr="0019223E" w:rsidRDefault="006C1622" w:rsidP="0019223E">
      <w:pPr>
        <w:jc w:val="both"/>
      </w:pPr>
      <w:r w:rsidRPr="0019223E">
        <w:t>Cazurile în care expertul evaluator poate solicita informaţii suplimentare sunt următoarele:</w:t>
      </w:r>
    </w:p>
    <w:p w:rsidR="006C1622" w:rsidRPr="0019223E" w:rsidRDefault="006C1622" w:rsidP="0019223E">
      <w:pPr>
        <w:jc w:val="both"/>
      </w:pPr>
      <w:r w:rsidRPr="0019223E">
        <w:lastRenderedPageBreak/>
        <w:t>-</w:t>
      </w:r>
      <w:r w:rsidRPr="0019223E">
        <w:tab/>
        <w:t>în caz</w:t>
      </w:r>
      <w:r w:rsidR="002938C8">
        <w:t xml:space="preserve">ul în care documentația tehnico </w:t>
      </w:r>
      <w:r w:rsidRPr="0019223E">
        <w:t>economică (Studiul de Fezabilitate/Documentația de Avizare pentru Lucrări de Intervenție/Proiectul tehnic/Memoriul Justificativ) conţine informaţii insuficiente pentru clarificarea unui criteriu de eligibilitate sau există informaţii contradictorii în interiorul ei, ori faţă de cele menţionate în Cererea de Finanţare;</w:t>
      </w:r>
    </w:p>
    <w:p w:rsidR="006C1622" w:rsidRDefault="006C1622" w:rsidP="0019223E">
      <w:pPr>
        <w:jc w:val="both"/>
      </w:pPr>
      <w:r w:rsidRPr="0019223E">
        <w:t>-</w:t>
      </w:r>
      <w:r w:rsidRPr="0019223E">
        <w:tab/>
        <w:t>în caz de suspiciune privitoare la amplasamentul investiţiei se poate solicita extras de Carte funciară, chiar şi în situaţiile în care nu este obligatorie depunerea acestui document;</w:t>
      </w:r>
    </w:p>
    <w:p w:rsidR="00642D6E" w:rsidRPr="0019223E" w:rsidRDefault="006C1622" w:rsidP="0019223E">
      <w:pPr>
        <w:jc w:val="both"/>
      </w:pPr>
      <w:r w:rsidRPr="0019223E">
        <w:t>-</w:t>
      </w:r>
      <w:r w:rsidRPr="0019223E">
        <w:tab/>
        <w:t>în cazul în care avizele, acordurile, autorizaţiile au fost eliberate de c</w:t>
      </w:r>
      <w:r w:rsidR="00642D6E">
        <w:t>ătre autorităţile emitente într-</w:t>
      </w:r>
      <w:r w:rsidRPr="0019223E">
        <w:t>o formă care nu respectă protocoalele încheiate între AFIR și instituţiile respective;</w:t>
      </w:r>
    </w:p>
    <w:p w:rsidR="006C1622" w:rsidRPr="0019223E" w:rsidRDefault="006C1622" w:rsidP="0019223E">
      <w:pPr>
        <w:jc w:val="both"/>
      </w:pPr>
      <w:r w:rsidRPr="0019223E">
        <w:t>-</w:t>
      </w:r>
      <w:r w:rsidRPr="0019223E">
        <w:tab/>
        <w:t>în cazul în care în bugetul indicativ (inclusiv devizele financiare şi devizele pe obiect) există diferenţe de calcul sau încadrarea categoriilor de cheltuieli eligibile/neeligibile nu este făcută corect.</w:t>
      </w:r>
    </w:p>
    <w:p w:rsidR="006C1622" w:rsidRPr="0019223E" w:rsidRDefault="006C1622" w:rsidP="0019223E">
      <w:pPr>
        <w:jc w:val="both"/>
      </w:pPr>
      <w:r w:rsidRPr="0019223E">
        <w:t>Pentru proiectele de investiții, în etapa de evaluare a proiectului, experții GAL pot realiza vizite pe teren, dacă se consideră necesar. Concluzia privind respectarea condițiilor de eligibilitate pentru cere</w:t>
      </w:r>
      <w:r w:rsidR="00642D6E">
        <w:t>rile de finanțare pentru care s-</w:t>
      </w:r>
      <w:r w:rsidRPr="0019223E">
        <w:t>a decis verificarea pe teren se va formula numai după verificarea pe teren.</w:t>
      </w:r>
    </w:p>
    <w:p w:rsidR="006C1622" w:rsidRPr="0019223E" w:rsidRDefault="006C1622" w:rsidP="0019223E">
      <w:pPr>
        <w:jc w:val="both"/>
        <w:rPr>
          <w:b/>
        </w:rPr>
      </w:pPr>
      <w:r w:rsidRPr="0019223E">
        <w:rPr>
          <w:b/>
        </w:rPr>
        <w:t>Modalitatea de prezentare a rezultatului evaluării (Raport de evaluare, notificări etc.);</w:t>
      </w:r>
    </w:p>
    <w:p w:rsidR="006C1622" w:rsidRDefault="00200DF0" w:rsidP="0019223E">
      <w:pPr>
        <w:jc w:val="both"/>
      </w:pPr>
      <w:r w:rsidRPr="00CC5F6C">
        <w:t>Rezultatele procesului de selecție se consemnează în Raportul de evaluare/selecție,  care va fi publi</w:t>
      </w:r>
      <w:r>
        <w:t xml:space="preserve">cat pe site-ul </w:t>
      </w:r>
      <w:hyperlink r:id="rId10" w:history="1">
        <w:r w:rsidRPr="00611BE5">
          <w:rPr>
            <w:rStyle w:val="Hyperlink"/>
          </w:rPr>
          <w:t>www.galdc.ro</w:t>
        </w:r>
      </w:hyperlink>
      <w:r>
        <w:t>, în maxim 5 zile de la avizarea acestuia de către CDRJ.</w:t>
      </w:r>
      <w:r w:rsidRPr="00CC5F6C">
        <w:t>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6C1622" w:rsidRPr="0019223E" w:rsidRDefault="006C1622" w:rsidP="0019223E">
      <w:pPr>
        <w:jc w:val="both"/>
        <w:rPr>
          <w:b/>
        </w:rPr>
      </w:pPr>
      <w:r w:rsidRPr="0019223E">
        <w:rPr>
          <w:b/>
        </w:rPr>
        <w:t>Modalitatea de desfășurare a procesului de selecție a proiectelor:</w:t>
      </w:r>
    </w:p>
    <w:p w:rsidR="006C1622" w:rsidRDefault="006C1622" w:rsidP="0019223E">
      <w:pPr>
        <w:jc w:val="both"/>
      </w:pPr>
      <w:r w:rsidRPr="0019223E">
        <w:t>Selecția proiectelor în cadrul GAL va fi realizată de către un Comitet de Selecție stabilit de către organele de decizie (Adunarea Generală a Asociaților și Consiliul Director), format din minimum 7 membri</w:t>
      </w:r>
      <w:r w:rsidR="00642D6E">
        <w:t>i</w:t>
      </w:r>
      <w:r w:rsidRPr="0019223E">
        <w:t xml:space="preserve"> ai parteneriatului. Pentru fiecare membru al comitetului de selecție se va stabili de asemenea, 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w:t>
      </w:r>
    </w:p>
    <w:p w:rsidR="00AE631A" w:rsidRDefault="00AE631A" w:rsidP="0019223E">
      <w:pPr>
        <w:jc w:val="both"/>
        <w:rPr>
          <w:rFonts w:ascii="Calibri" w:hAnsi="Calibri"/>
        </w:rPr>
      </w:pPr>
      <w:r w:rsidRPr="001619AE">
        <w:rPr>
          <w:rFonts w:ascii="Calibri" w:hAnsi="Calibri"/>
        </w:rPr>
        <w:t>Dosarul cererii de finanțare este depus în perioada de depunere specificată în apelul de selecție, la sediul GAL de către reprezentantul legal al potențialului beneficiar. Termenul de verificare al proiectelor este, după caz, de maximum 50 de zile lucrătoare de la încheierea apelului de selecție.</w:t>
      </w:r>
    </w:p>
    <w:p w:rsidR="006C1622" w:rsidRPr="0019223E" w:rsidRDefault="006C1622" w:rsidP="0019223E">
      <w:pPr>
        <w:jc w:val="both"/>
      </w:pPr>
      <w:r w:rsidRPr="0019223E">
        <w:t>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E83905" w:rsidRDefault="006C1622" w:rsidP="0019223E">
      <w:pPr>
        <w:jc w:val="both"/>
      </w:pPr>
      <w:r w:rsidRPr="0019223E">
        <w:t xml:space="preserve">Comitetul de selecție al GAL trebuie să se asigure de faptul că proiectul ce urmează a primi finanțare răspunde obiectivelor propuse în SDL și se încadrează în planul financiar al GAL. Proiectele care nu </w:t>
      </w:r>
    </w:p>
    <w:p w:rsidR="006C1622" w:rsidRPr="0019223E" w:rsidRDefault="006C1622" w:rsidP="0019223E">
      <w:pPr>
        <w:jc w:val="both"/>
      </w:pPr>
      <w:r w:rsidRPr="0019223E">
        <w:t>corespund obiectivelor și priorităților stabilite în SDL pe baza căreia a fost selectat GAL, nu vor fi selectate în vederea depunerii la AFIR.</w:t>
      </w:r>
    </w:p>
    <w:p w:rsidR="006C1622" w:rsidRPr="0019223E" w:rsidRDefault="006C1622" w:rsidP="0019223E">
      <w:pPr>
        <w:jc w:val="both"/>
      </w:pPr>
      <w:r w:rsidRPr="0019223E">
        <w:t xml:space="preserve">Selecția proiectelor se face aplicând regula de „dublu cvorum”, respectiv pentru validarea voturilor, este necesar ca în momentul selecției să fie prezenți cel puțin 50% din membrii Comitetului de </w:t>
      </w:r>
      <w:r w:rsidRPr="0019223E">
        <w:lastRenderedPageBreak/>
        <w:t xml:space="preserve">Selecție, din care peste 50% să fie din mediul privat și societatea civilă, organizațiile din mediul urban reprezentând mai puțin de 25%. </w:t>
      </w:r>
    </w:p>
    <w:p w:rsidR="006C1622" w:rsidRPr="0019223E" w:rsidRDefault="006C1622" w:rsidP="0019223E">
      <w:pPr>
        <w:jc w:val="both"/>
      </w:pPr>
      <w:r w:rsidRPr="0019223E">
        <w:t>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642D6E" w:rsidRDefault="006C1622" w:rsidP="0019223E">
      <w:pPr>
        <w:jc w:val="both"/>
      </w:pPr>
      <w:r w:rsidRPr="0019223E">
        <w:t xml:space="preserve">Dacă pe parcursul implementării strategiei, în cadrul procesului de evaluare și selecție la nivelul GAL a unor proiecte, apar situații generatoare de conflict de interese, expertul GAL este obligat să se </w:t>
      </w:r>
    </w:p>
    <w:p w:rsidR="006C1622" w:rsidRPr="0019223E" w:rsidRDefault="006C1622" w:rsidP="0019223E">
      <w:pPr>
        <w:jc w:val="both"/>
      </w:pPr>
      <w:r w:rsidRPr="0019223E">
        <w:t>abțină de la luarea deciziei sau participarea la luarea unei decizii și să informeze managerul GAL, în vederea înlocuirii cu un alt expert evaluator.</w:t>
      </w:r>
    </w:p>
    <w:p w:rsidR="006C1622" w:rsidRPr="0019223E" w:rsidRDefault="006C1622" w:rsidP="0019223E">
      <w:pPr>
        <w:jc w:val="both"/>
      </w:pPr>
      <w:r w:rsidRPr="0019223E">
        <w:t>Compartimentul tehnic al GAL asigură suportul necesar solicitanților pentru completarea cererilor de finanțare, privind aspectele de conformitate pe care aceștia trebuie să le îndeplinească.</w:t>
      </w:r>
    </w:p>
    <w:p w:rsidR="0015218B" w:rsidRDefault="006C1622" w:rsidP="0019223E">
      <w:pPr>
        <w:jc w:val="both"/>
      </w:pPr>
      <w:r w:rsidRPr="0019223E">
        <w:t xml:space="preserve">La nivelul alocării financiare, pentru fiecare măsură din SDL se pot constitui fonduri disponibile/măsură, provenite în urma rezilierii contractelor de finanțare, din economii realizate la </w:t>
      </w:r>
    </w:p>
    <w:p w:rsidR="006C1622" w:rsidRPr="0019223E" w:rsidRDefault="006C1622" w:rsidP="0019223E">
      <w:pPr>
        <w:jc w:val="both"/>
      </w:pPr>
      <w:r w:rsidRPr="0019223E">
        <w:t xml:space="preserve">finalizarea contractelor de finanțare și sume neangajate ca urmare a neîncheierii contractelor (pentru Cereri de finanțare retrase, declarate neconforme sau neeligibile la nivelul AFIR). </w:t>
      </w:r>
    </w:p>
    <w:p w:rsidR="006C1622" w:rsidRPr="0019223E" w:rsidRDefault="006C1622" w:rsidP="0019223E">
      <w:pPr>
        <w:jc w:val="both"/>
      </w:pPr>
      <w:r w:rsidRPr="0019223E">
        <w:t>Sumele aferente proiectelor selectate de GAL care au fost retrase, declarate neconforme sau neeligibile de către AFIR pot fi realocate în cadrul aceleiași măsuri:</w:t>
      </w:r>
    </w:p>
    <w:p w:rsidR="006C1622" w:rsidRPr="0019223E" w:rsidRDefault="006C1622" w:rsidP="0019223E">
      <w:pPr>
        <w:jc w:val="both"/>
      </w:pPr>
      <w:r w:rsidRPr="0019223E">
        <w:t>•</w:t>
      </w:r>
      <w:r w:rsidRPr="0019223E">
        <w:tab/>
        <w:t>prin suplimentarea alocării pe sesiune – dacă perioada de depunere aferentă apelului nu s-a încheiat - cu prelungirea duratei apelului de selecție cu perioada necesară pentru ca apelul de selecție cu finanțarea majorată să se deruleze pe durata a minimum 30 de zile; publicitatea majorării finanțării și prelungirii duratei apelului de selecție se va realiza prin aceleași modalități folosite la lansarea unui apel de selecție;</w:t>
      </w:r>
    </w:p>
    <w:p w:rsidR="006C1622" w:rsidRPr="0019223E" w:rsidRDefault="006C1622" w:rsidP="0019223E">
      <w:pPr>
        <w:jc w:val="both"/>
      </w:pPr>
      <w:r w:rsidRPr="0019223E">
        <w:t>•</w:t>
      </w:r>
      <w:r w:rsidRPr="0019223E">
        <w:tab/>
        <w:t>la următorul apel de selecție.</w:t>
      </w:r>
    </w:p>
    <w:p w:rsidR="008F3233" w:rsidRDefault="006C1622" w:rsidP="0019223E">
      <w:pPr>
        <w:jc w:val="both"/>
      </w:pPr>
      <w:r w:rsidRPr="0019223E">
        <w:t xml:space="preserve">În situația în care, în cadrul aceleiași sesiuni (pentru aceeași alocare financiară sau pentru o alocare financiară mărită prin realocare în urma situațiilor descrise mai sus), un solicitant declarat eligibil și selectat de către GAL se retrage și rămâne astfel o sumă disponibilă, această sumă  poate fi alocată unui alt solicitant declarat eligibil, dar care nu a fost selectat de către GAL. De asemenea, în situația </w:t>
      </w:r>
    </w:p>
    <w:p w:rsidR="006C1622" w:rsidRPr="0019223E" w:rsidRDefault="006C1622" w:rsidP="0019223E">
      <w:pPr>
        <w:jc w:val="both"/>
      </w:pPr>
      <w:r w:rsidRPr="0019223E">
        <w:t>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w:t>
      </w:r>
    </w:p>
    <w:p w:rsidR="006C1622" w:rsidRPr="0019223E" w:rsidRDefault="006C1622" w:rsidP="0019223E">
      <w:pPr>
        <w:jc w:val="both"/>
      </w:pPr>
      <w:r w:rsidRPr="0019223E">
        <w:t>Aceeași procedură se aplică și atunci când este ultima sesiune sau când pentru sesiunea respectivă a fost alocată întreaga sumă aferentă măsurii respective din planul financiar al GAL.</w:t>
      </w:r>
    </w:p>
    <w:p w:rsidR="00AE631A" w:rsidRDefault="006C1622" w:rsidP="0019223E">
      <w:pPr>
        <w:jc w:val="both"/>
      </w:pPr>
      <w:r w:rsidRPr="0019223E">
        <w:t xml:space="preserve">În ambele situații, GAL va emite un Raport de selecție suplimentar aferent aceleiași sesiuni, în care se va menționa sursa de finanțare (fonduri disponibile/măsură, provenite în urma rezilierii contractelor de finanțare, din economii realizate la finalizarea contractelor de finanțare, sume neangajate ca </w:t>
      </w:r>
    </w:p>
    <w:p w:rsidR="00AE631A" w:rsidRDefault="006C1622" w:rsidP="0019223E">
      <w:pPr>
        <w:jc w:val="both"/>
      </w:pPr>
      <w:r w:rsidRPr="0019223E">
        <w:t xml:space="preserve">urmare a neîncheierii contractelor, sume rezultate prin declararea ca neeligibile la nivelul AFIR a unor proiecte declarate eligibile si selectate de către GAL) și se vor evidenția proiectele selectate </w:t>
      </w:r>
    </w:p>
    <w:p w:rsidR="006C1622" w:rsidRPr="0019223E" w:rsidRDefault="006C1622" w:rsidP="0019223E">
      <w:pPr>
        <w:jc w:val="both"/>
      </w:pPr>
      <w:r w:rsidRPr="0019223E">
        <w:t xml:space="preserve">ulterior. Emiterea Raportului de Selecție suplimentar se realizează cu respectarea condițiilor impuse în cazul Raportului Final de Selecție (avizare și publicitate). </w:t>
      </w:r>
    </w:p>
    <w:p w:rsidR="006C1622" w:rsidRPr="0019223E" w:rsidRDefault="006C1622" w:rsidP="0019223E">
      <w:pPr>
        <w:jc w:val="both"/>
        <w:rPr>
          <w:b/>
        </w:rPr>
      </w:pPr>
      <w:r w:rsidRPr="0019223E">
        <w:rPr>
          <w:b/>
        </w:rPr>
        <w:t>Componența și obligațiile comitetului de selecție și a comitetului de soluționare a contestațiilor;</w:t>
      </w:r>
    </w:p>
    <w:p w:rsidR="006C1622" w:rsidRPr="0019223E" w:rsidRDefault="006C1622" w:rsidP="0019223E">
      <w:pPr>
        <w:jc w:val="both"/>
      </w:pPr>
      <w:r w:rsidRPr="0019223E">
        <w:t xml:space="preserve">Componența Comitetului de Selecție (CS) și a Comisiei de Soluționare a Contestațiilor (CSC) se stabilește prin Hotărârea membrilor Consiliului Director al GAL. CS este alcătuit astfel: 7 membri (3 reprezentanți ai administrației publice, 4 reprezentanți ai sectorului privat și ai societății civile) și 7 înlocuitori. Președintele CS, este președintele Asociației ”GAL </w:t>
      </w:r>
      <w:r w:rsidR="00ED0A37">
        <w:t>Dobrogea Centrala</w:t>
      </w:r>
      <w:r w:rsidRPr="0019223E">
        <w:t xml:space="preserve">” și avizează Rapoartele de selecție. CSC este alcatuită astfel: 3 membri (un reprezentant al administrației publice, 2 reprezentanți ai sectorului privat și ai societății civile) și 3 înlocuitori. </w:t>
      </w:r>
    </w:p>
    <w:p w:rsidR="006C1622" w:rsidRDefault="006C1622" w:rsidP="0019223E">
      <w:pPr>
        <w:jc w:val="both"/>
      </w:pPr>
      <w:r w:rsidRPr="0019223E">
        <w:lastRenderedPageBreak/>
        <w:t>La selecția proiectelor, se va aplica regula “dublului cvorum”, respectiv pentru validarea voturilor, este necesar ca în momentul selecției să fie prezenți cel putin 50% din parteneri, din care peste 50% să fie din mediul privat și societatea civilă.</w:t>
      </w:r>
    </w:p>
    <w:p w:rsidR="00642D6E" w:rsidRDefault="006C1622" w:rsidP="0019223E">
      <w:pPr>
        <w:jc w:val="both"/>
      </w:pPr>
      <w:r w:rsidRPr="0019223E">
        <w:t xml:space="preserve">În situația în care persoana desemnată în CS sau în CSC nu poate participa, din motive obiective, la lucrările unei sesiuni de selecție, înlocuirea acesteia se face prin convocarea supleantului </w:t>
      </w:r>
    </w:p>
    <w:p w:rsidR="006C1622" w:rsidRPr="0019223E" w:rsidRDefault="006C1622" w:rsidP="0019223E">
      <w:pPr>
        <w:jc w:val="both"/>
      </w:pPr>
      <w:r w:rsidRPr="0019223E">
        <w:t>(înlocuitorului) care va prelua atribuțiile titularului. Secretariatul CS și al CSC este îndeplinit de către unul dintre angajații GAL cu atribuții în evaluarea proiectelor.</w:t>
      </w:r>
    </w:p>
    <w:p w:rsidR="006C1622" w:rsidRPr="0019223E" w:rsidRDefault="006C1622" w:rsidP="0019223E">
      <w:pPr>
        <w:jc w:val="both"/>
      </w:pPr>
      <w:r w:rsidRPr="0019223E">
        <w:t>Președintele, membrii și secretarul CS și ai CSC au următoarele obligații: de a respecta confidențialitatea lucrărilor și imparțialitatea în adoptarea deciziilor; adoptarea deciziilor se face numai de către președinte și membri în unanimitate; consemnarea de către secretar într-un proces verbal a deciziilor adoptate în cadrul CS și a CSC.</w:t>
      </w:r>
    </w:p>
    <w:p w:rsidR="006C1622" w:rsidRPr="0019223E" w:rsidRDefault="006C1622" w:rsidP="0019223E">
      <w:pPr>
        <w:jc w:val="both"/>
      </w:pPr>
      <w:r w:rsidRPr="0019223E">
        <w:t xml:space="preserve">Rapoartele de Selecție. </w:t>
      </w:r>
    </w:p>
    <w:p w:rsidR="006C1622" w:rsidRPr="0019223E" w:rsidRDefault="006C1622" w:rsidP="0019223E">
      <w:pPr>
        <w:jc w:val="both"/>
      </w:pPr>
      <w:r w:rsidRPr="0019223E">
        <w:t>După încheierea procesului de evaluare și selecție, CS va elabora și aproba un Raport de Selecție Intermediar, care va fi publicat pe pagina web a GAL-ului. În baza acestuia, GAL va transmite rezultatele selecției către solicitanți.</w:t>
      </w:r>
    </w:p>
    <w:p w:rsidR="006C1622" w:rsidRPr="0019223E" w:rsidRDefault="006C1622" w:rsidP="0019223E">
      <w:pPr>
        <w:jc w:val="both"/>
      </w:pPr>
      <w:r w:rsidRPr="0019223E">
        <w:t>În Raportul de Selecție Final, vor fi evidențiate proiectele declarate eligibile sau selectate în baza soluționării contestațiilor.GAL va publica pe pagina web Raportul de Selecție Final și va înștiința solicitanții asupra rezultatelor procesului de evaluare și selecție prin notificări.</w:t>
      </w:r>
    </w:p>
    <w:p w:rsidR="006C1622" w:rsidRPr="0019223E" w:rsidRDefault="006C1622" w:rsidP="0019223E">
      <w:pPr>
        <w:jc w:val="both"/>
      </w:pPr>
      <w:r w:rsidRPr="0019223E">
        <w:t>GAL poate exclude din flux etapa de Raport Intermediar și perioada de primire a contestațiilor și poate să elaboreze direct Raportul de Selecție Final în situația în care nu există proiecte eligibile și neselectate, deci când valoarea totală a proiectelor eligibile este mai mică sau egală cu alocarea financiară a apelului de selecție și când nu există condiții care să conducă la contestarea rezultatului procesului de evaluare și selecție.</w:t>
      </w:r>
    </w:p>
    <w:p w:rsidR="006C1622" w:rsidRPr="0019223E" w:rsidRDefault="006C1622" w:rsidP="0019223E">
      <w:pPr>
        <w:jc w:val="both"/>
      </w:pPr>
      <w:r w:rsidRPr="0019223E">
        <w:t>Componența Comitetului de Selecție (CS) și a Comisiei de Soluționare a Contestațiilor (CSC) se stabilește prin Hotărârea membrilor Consiliului Director al GAL, la momentul înregistrării contestațiilor la secretariatul GAL fiind alcătuit din: 3 membri (un reprezentant al administrației publice, 2 reprezentanți ai sectorului privat și ai societății civile) și 3 înlocuitori.</w:t>
      </w:r>
    </w:p>
    <w:p w:rsidR="000C23E0" w:rsidRPr="0019223E" w:rsidRDefault="000C23E0" w:rsidP="0019223E">
      <w:pPr>
        <w:jc w:val="both"/>
      </w:pPr>
    </w:p>
    <w:p w:rsidR="006C1622" w:rsidRPr="0019223E" w:rsidRDefault="006C1622" w:rsidP="0019223E">
      <w:pPr>
        <w:jc w:val="both"/>
        <w:rPr>
          <w:b/>
        </w:rPr>
      </w:pPr>
      <w:r w:rsidRPr="0019223E">
        <w:rPr>
          <w:b/>
        </w:rPr>
        <w:t>Desfășurarea procedurii de soluționare a contestațiilor, inclusiv perioada și locația de depunere a contestațiilor, comunicarea rezultatelor</w:t>
      </w:r>
    </w:p>
    <w:p w:rsidR="006C1622" w:rsidRPr="0019223E" w:rsidRDefault="006C1622" w:rsidP="0019223E">
      <w:pPr>
        <w:jc w:val="both"/>
        <w:rPr>
          <w:b/>
        </w:rPr>
      </w:pPr>
    </w:p>
    <w:p w:rsidR="00AE631A" w:rsidRPr="0019223E" w:rsidRDefault="006C1622" w:rsidP="0019223E">
      <w:pPr>
        <w:jc w:val="both"/>
      </w:pPr>
      <w:r w:rsidRPr="0019223E">
        <w:t>Beneficiarii care au fost notificați de către GAL că proiectele au fost declarate neeligibile, pot depune contestații la sediul GAL. Contestațiile pot fi depuse în termen de maximum 5 zile lucrătoare de la primirea notificării sau în maximum 10 zile lucrătoare de la publicarea pe pagina web a GAL a Raportului Intermediar.</w:t>
      </w:r>
    </w:p>
    <w:p w:rsidR="006C1622" w:rsidRPr="0019223E" w:rsidRDefault="006C1622" w:rsidP="0019223E">
      <w:pPr>
        <w:jc w:val="both"/>
      </w:pPr>
      <w:r w:rsidRPr="0019223E">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rsidR="00E83905" w:rsidRDefault="006C1622" w:rsidP="0019223E">
      <w:pPr>
        <w:jc w:val="both"/>
      </w:pPr>
      <w:r w:rsidRPr="0019223E">
        <w:t xml:space="preserve">Contestațiile primite vor fi analizate de către CSC în termen de maxim 3 zile lucrătoare de la înregistrarea acestora la GAL, iar rezultatele vor fi transmise CS. CS va emite Raportul de selecție </w:t>
      </w:r>
    </w:p>
    <w:p w:rsidR="006C1622" w:rsidRPr="0019223E" w:rsidRDefault="006C1622" w:rsidP="0019223E">
      <w:pPr>
        <w:jc w:val="both"/>
      </w:pPr>
      <w:r w:rsidRPr="0019223E">
        <w:t>final, în care vor fi înscrise proiectele retrase, neeligibile, eligibile neselectate și eligibile selectate, valoarea acestora, numele solicitanților, iar pentru proiectele eligibile punctajul obținut pentru fiecare criteriu de selecție. Pentru cererile de finanțare care au făcut obiectul unor contestații, dosarul administrativ va fi completat cu documentele emise de CSC.</w:t>
      </w:r>
    </w:p>
    <w:p w:rsidR="006C1622" w:rsidRPr="0019223E" w:rsidRDefault="006C1622" w:rsidP="0019223E">
      <w:pPr>
        <w:jc w:val="both"/>
      </w:pPr>
      <w:r w:rsidRPr="0019223E">
        <w:t>Atât în cadrul CS cât și în cadrul CSC, secretariatul va fi asigurat prin grija compartimentului administrativ al GAL. Activitatea aferentă procesului de selecție pentru finanțarea proiectelor depuse în cadrul măsurilor GAL și cea de soluționare a contestațiilor se va desfășura pe întreaga perioadă de implementare a SDL.</w:t>
      </w:r>
    </w:p>
    <w:p w:rsidR="00642D6E" w:rsidRPr="0019223E" w:rsidRDefault="006C1622" w:rsidP="0019223E">
      <w:pPr>
        <w:jc w:val="both"/>
      </w:pPr>
      <w:r w:rsidRPr="0019223E">
        <w:lastRenderedPageBreak/>
        <w:t xml:space="preserve">Solicitanţii vor fi notificați în termen de 2 zile de la aprobarea Raportului de contestație.  GAL va transmite solicitantului formularul – Notificarea solicitantului privind contestația depusă și o copie a Raportului de contestații. </w:t>
      </w:r>
    </w:p>
    <w:p w:rsidR="006C1622" w:rsidRPr="0019223E" w:rsidRDefault="006C1622" w:rsidP="0019223E">
      <w:pPr>
        <w:jc w:val="both"/>
        <w:rPr>
          <w:b/>
        </w:rPr>
      </w:pPr>
      <w:r w:rsidRPr="0019223E">
        <w:rPr>
          <w:b/>
        </w:rPr>
        <w:t>Perioada de elaborare a raportului de soluționare a contestațiilor și a raportului de selecție.</w:t>
      </w:r>
    </w:p>
    <w:p w:rsidR="006C1622" w:rsidRPr="0019223E" w:rsidRDefault="006C1622" w:rsidP="0019223E">
      <w:pPr>
        <w:jc w:val="both"/>
      </w:pPr>
      <w:r w:rsidRPr="0019223E">
        <w:t>Rapoartul de contestatii  și raportul final de selecție vor  fi publicate în maxim 3 zile de la  soluționarea contestațiilor de CSC al GAL.</w:t>
      </w:r>
    </w:p>
    <w:p w:rsidR="008B6BA8" w:rsidRDefault="008B6BA8" w:rsidP="0019223E">
      <w:pPr>
        <w:jc w:val="both"/>
        <w:rPr>
          <w:rFonts w:eastAsiaTheme="minorHAnsi"/>
          <w:b/>
          <w:u w:val="single"/>
          <w:lang w:eastAsia="en-US"/>
        </w:rPr>
      </w:pPr>
      <w:r w:rsidRPr="0019223E">
        <w:rPr>
          <w:rFonts w:eastAsiaTheme="minorHAnsi"/>
          <w:b/>
          <w:u w:val="single"/>
          <w:lang w:eastAsia="en-US"/>
        </w:rPr>
        <w:t>8.  Valoarea sprijinului</w:t>
      </w:r>
      <w:r w:rsidR="00F7125B" w:rsidRPr="0019223E">
        <w:rPr>
          <w:rFonts w:eastAsiaTheme="minorHAnsi"/>
          <w:b/>
          <w:u w:val="single"/>
          <w:lang w:eastAsia="en-US"/>
        </w:rPr>
        <w:t xml:space="preserve"> nerambursabil</w:t>
      </w:r>
    </w:p>
    <w:p w:rsidR="00A7366B" w:rsidRPr="00A7366B" w:rsidRDefault="00A7366B" w:rsidP="00A7366B">
      <w:pPr>
        <w:pStyle w:val="Default"/>
        <w:spacing w:line="276" w:lineRule="auto"/>
        <w:jc w:val="both"/>
        <w:rPr>
          <w:rFonts w:ascii="Times New Roman" w:hAnsi="Times New Roman" w:cs="Times New Roman"/>
          <w:color w:val="auto"/>
        </w:rPr>
      </w:pPr>
      <w:r w:rsidRPr="00A7366B">
        <w:rPr>
          <w:rFonts w:ascii="Times New Roman" w:hAnsi="Times New Roman" w:cs="Times New Roman"/>
          <w:color w:val="auto"/>
        </w:rPr>
        <w:t xml:space="preserve">Intesitatea sprijinului va fi de 50% din cheltuielile eligibile, intensitatea sprijinului nerambursabil se va putea majora cu 20 puncte procentuale suplimentare, dar rata sprijinului combinat nu poate depăși 90% în cazul fermelor mici și medii (cu dimensiunea până la 250.000 SO), respectiv 70% în cazul fermelor având între 250.000 și 500.000 SO, în cazul: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Investiţiilor realizate de tinerii fermieri, cu vârsta sub 40 de ani, la data depunerii cererii de finanţare (așa cum sunt definiți la art. 2 al R (UE) nr. 1305/2013 sau cei care s-au stabilit în cei cinci ani anteriori solicitării sprijinului, în conformitate cu anexa II a R 1305);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Proiectelor integrate;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Operațiunilor sprijinite în cadrul PEI;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Investițiilor legate de operațiunile prevăzute la art. 28 (Agromediu) și art. 29 (Agricultura ecologică) din R(UE) nr. 1305/2013; </w:t>
      </w:r>
    </w:p>
    <w:p w:rsidR="00A7366B" w:rsidRPr="009163A3" w:rsidRDefault="00A7366B" w:rsidP="00A7366B">
      <w:pPr>
        <w:pStyle w:val="Default"/>
        <w:jc w:val="both"/>
        <w:rPr>
          <w:rFonts w:ascii="Times New Roman" w:hAnsi="Times New Roman" w:cs="Times New Roman"/>
          <w:color w:val="auto"/>
        </w:rPr>
      </w:pPr>
      <w:r w:rsidRPr="009163A3">
        <w:rPr>
          <w:rFonts w:ascii="Times New Roman" w:hAnsi="Times New Roman" w:cs="Times New Roman"/>
          <w:color w:val="auto"/>
        </w:rPr>
        <w:t xml:space="preserve">• Investiții în zone care se confruntă cu constrângeri naturale și cu alte constrângeri specifice, menționate la art. 32 R(UE) nr. 1305/2013; </w:t>
      </w:r>
    </w:p>
    <w:p w:rsidR="00A7366B" w:rsidRPr="009163A3" w:rsidRDefault="00A7366B" w:rsidP="00A7366B">
      <w:pPr>
        <w:pStyle w:val="Default"/>
        <w:spacing w:line="276" w:lineRule="auto"/>
        <w:jc w:val="both"/>
        <w:rPr>
          <w:rFonts w:ascii="Times New Roman" w:hAnsi="Times New Roman" w:cs="Times New Roman"/>
          <w:color w:val="auto"/>
        </w:rPr>
      </w:pPr>
      <w:r w:rsidRPr="009163A3">
        <w:rPr>
          <w:rFonts w:ascii="Times New Roman" w:hAnsi="Times New Roman" w:cs="Times New Roman"/>
          <w:color w:val="auto"/>
        </w:rPr>
        <w:t xml:space="preserve">Valoarea proiectelor va fi  maxim </w:t>
      </w:r>
      <w:r w:rsidR="008A4445" w:rsidRPr="009163A3">
        <w:rPr>
          <w:color w:val="auto"/>
        </w:rPr>
        <w:t>8</w:t>
      </w:r>
      <w:r w:rsidR="00527D2B" w:rsidRPr="009163A3">
        <w:rPr>
          <w:color w:val="auto"/>
        </w:rPr>
        <w:t>0.000</w:t>
      </w:r>
      <w:r w:rsidR="004B28C3" w:rsidRPr="009163A3">
        <w:rPr>
          <w:color w:val="auto"/>
        </w:rPr>
        <w:t xml:space="preserve"> </w:t>
      </w:r>
      <w:r w:rsidRPr="009163A3">
        <w:rPr>
          <w:rFonts w:ascii="Times New Roman" w:hAnsi="Times New Roman" w:cs="Times New Roman"/>
          <w:color w:val="auto"/>
        </w:rPr>
        <w:t>euro, minim 5000 euro.</w:t>
      </w:r>
    </w:p>
    <w:p w:rsidR="0054500B" w:rsidRPr="009163A3" w:rsidRDefault="0054500B" w:rsidP="00D67571">
      <w:pPr>
        <w:pStyle w:val="Default"/>
        <w:jc w:val="both"/>
        <w:rPr>
          <w:rFonts w:ascii="Times New Roman" w:hAnsi="Times New Roman" w:cs="Times New Roman"/>
          <w:bCs/>
          <w:color w:val="auto"/>
          <w:lang w:val="hu-HU"/>
        </w:rPr>
      </w:pPr>
      <w:r w:rsidRPr="009163A3">
        <w:rPr>
          <w:rFonts w:cs="Times New Roman"/>
          <w:bCs/>
          <w:color w:val="auto"/>
          <w:sz w:val="22"/>
          <w:szCs w:val="22"/>
          <w:lang w:val="hu-HU"/>
        </w:rPr>
        <w:t xml:space="preserve">Valoare alocată pentru această măsură este de </w:t>
      </w:r>
      <w:r w:rsidRPr="009163A3">
        <w:rPr>
          <w:rFonts w:ascii="Times New Roman" w:hAnsi="Times New Roman" w:cs="Times New Roman"/>
          <w:color w:val="auto"/>
        </w:rPr>
        <w:t xml:space="preserve">2.527.476,37 </w:t>
      </w:r>
      <w:r w:rsidRPr="009163A3">
        <w:rPr>
          <w:rFonts w:cs="Times New Roman"/>
          <w:bCs/>
          <w:color w:val="auto"/>
          <w:lang w:val="hu-HU"/>
        </w:rPr>
        <w:t>euro</w:t>
      </w:r>
      <w:r w:rsidRPr="009163A3">
        <w:rPr>
          <w:rFonts w:cs="Times New Roman"/>
          <w:bCs/>
          <w:color w:val="auto"/>
          <w:sz w:val="22"/>
          <w:szCs w:val="22"/>
          <w:lang w:val="hu-HU"/>
        </w:rPr>
        <w:t xml:space="preserve">. </w:t>
      </w:r>
      <w:r w:rsidRPr="009163A3">
        <w:rPr>
          <w:rFonts w:ascii="Times New Roman" w:hAnsi="Times New Roman" w:cs="Times New Roman"/>
          <w:bCs/>
          <w:color w:val="auto"/>
          <w:lang w:val="hu-HU"/>
        </w:rPr>
        <w:t>(repartizata P2 euro    2488778.12 euro si P5 38698.25 euro).</w:t>
      </w:r>
    </w:p>
    <w:p w:rsidR="00741EBC" w:rsidRPr="009163A3" w:rsidRDefault="00741EBC" w:rsidP="00D67571">
      <w:pPr>
        <w:pStyle w:val="Default"/>
        <w:jc w:val="both"/>
        <w:rPr>
          <w:rFonts w:cs="Times New Roman"/>
          <w:bCs/>
          <w:color w:val="auto"/>
          <w:sz w:val="22"/>
          <w:szCs w:val="22"/>
          <w:lang w:val="hu-HU"/>
        </w:rPr>
      </w:pPr>
      <w:r w:rsidRPr="009163A3">
        <w:rPr>
          <w:bCs/>
          <w:color w:val="auto"/>
          <w:lang w:val="hu-HU"/>
        </w:rPr>
        <w:t xml:space="preserve">Valoarea alocata pentru aceasta sesiune este de </w:t>
      </w:r>
      <w:r w:rsidR="009163A3" w:rsidRPr="009163A3">
        <w:rPr>
          <w:color w:val="auto"/>
        </w:rPr>
        <w:t xml:space="preserve">480,095.67   </w:t>
      </w:r>
      <w:r w:rsidR="009163A3" w:rsidRPr="009163A3">
        <w:rPr>
          <w:rFonts w:asciiTheme="minorHAnsi" w:hAnsiTheme="minorHAnsi" w:cs="Arial"/>
          <w:b/>
          <w:bCs/>
          <w:color w:val="auto"/>
          <w:lang w:eastAsia="en-US"/>
        </w:rPr>
        <w:t xml:space="preserve">euro  </w:t>
      </w:r>
    </w:p>
    <w:p w:rsidR="000C23E0" w:rsidRDefault="00A7366B" w:rsidP="00A7366B">
      <w:pPr>
        <w:jc w:val="both"/>
      </w:pPr>
      <w:r w:rsidRPr="00A7366B">
        <w:t xml:space="preserve">Intesitatea sprijinului este justificată prin respectarea Regulamentului 1305/2013, ghidul solicitantului măsura 19.2, necesitate atingerii obiectivului SDL privind “creşterea competitivităţii întreprinderii, creşterea performanţei economice a afacerilor din agricultură locală”. Alocarea finaciară totală pentru </w:t>
      </w:r>
    </w:p>
    <w:p w:rsidR="00200DF0" w:rsidRPr="00200DF0" w:rsidRDefault="00A7366B" w:rsidP="00A7366B">
      <w:pPr>
        <w:jc w:val="both"/>
      </w:pPr>
      <w:r w:rsidRPr="00A7366B">
        <w:t>această măsură a fost stabilită de parteneriat având în vedere bugetul total al SDL, necesitatea retehnologizării exploataţiilor şi reînvierii tradiţiilor locale privind producerea fructelor şi legumelor</w:t>
      </w:r>
    </w:p>
    <w:p w:rsidR="00AA0921" w:rsidRPr="0019223E" w:rsidRDefault="00AA0921" w:rsidP="0019223E">
      <w:pPr>
        <w:jc w:val="both"/>
        <w:rPr>
          <w:rFonts w:eastAsiaTheme="minorHAnsi"/>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9.  Completarea, depunerea și verificarea dosarului cererii de finanțare</w:t>
      </w:r>
    </w:p>
    <w:p w:rsidR="00AE631A" w:rsidRDefault="00200DF0" w:rsidP="00200DF0">
      <w:pPr>
        <w:jc w:val="both"/>
      </w:pPr>
      <w:r w:rsidRPr="00CC5F6C">
        <w:t xml:space="preserve">Cererile de finanțare utilizate de solicitanți vor fi cele disponibile pe site-ul </w:t>
      </w:r>
      <w:hyperlink r:id="rId11" w:history="1">
        <w:r w:rsidRPr="00611BE5">
          <w:rPr>
            <w:rStyle w:val="Hyperlink"/>
          </w:rPr>
          <w:t>www.galdc.ro</w:t>
        </w:r>
      </w:hyperlink>
      <w:r w:rsidRPr="00CC5F6C">
        <w:t xml:space="preserve"> la momentul lansării apelului de selecție (format editabil). În cazul</w:t>
      </w:r>
      <w:r>
        <w:t xml:space="preserve"> proiectelor de investiții </w:t>
      </w:r>
      <w:r w:rsidRPr="00CC5F6C">
        <w:t xml:space="preserve"> cererile de finanțare vor fi cele aferente măsurilor clasice finanțate prin PNDR 2014-2020, adaptate de GAL prin selectarea modelului de cerere de finanțare corespunzător măsurii ale cărei obiective/priorități </w:t>
      </w:r>
    </w:p>
    <w:p w:rsidR="00200DF0" w:rsidRPr="00CC5F6C" w:rsidRDefault="00200DF0" w:rsidP="00200DF0">
      <w:pPr>
        <w:jc w:val="both"/>
      </w:pPr>
      <w:r w:rsidRPr="00CC5F6C">
        <w:t>corespund/sunt similare informațiilor prezentate în fișa tehnică a măsurii din SDL selectată de către DGDR – AM PNDR.</w:t>
      </w:r>
    </w:p>
    <w:p w:rsidR="00200DF0" w:rsidRPr="00CC5F6C" w:rsidRDefault="00200DF0" w:rsidP="00200DF0">
      <w:pPr>
        <w:jc w:val="both"/>
      </w:pPr>
      <w:r w:rsidRPr="00CC5F6C">
        <w:t xml:space="preserve">În cazul proiectelor de servicii, se va utiliza formularul-cadru de cerere de finanțare postat pe site-ul </w:t>
      </w:r>
      <w:hyperlink r:id="rId12" w:history="1">
        <w:r w:rsidRPr="00611BE5">
          <w:rPr>
            <w:rStyle w:val="Hyperlink"/>
          </w:rPr>
          <w:t>www.galdc.ro</w:t>
        </w:r>
      </w:hyperlink>
      <w:r w:rsidRPr="00CC5F6C">
        <w:t>.</w:t>
      </w:r>
    </w:p>
    <w:p w:rsidR="00200DF0" w:rsidRPr="00CC5F6C" w:rsidRDefault="00200DF0" w:rsidP="00200DF0">
      <w:pPr>
        <w:jc w:val="both"/>
      </w:pPr>
      <w:r w:rsidRPr="00CC5F6C">
        <w:t>La întocmirea Cererii de finanțare se va utiliza cursul de schimb euro-lei valabil la data întoc</w:t>
      </w:r>
      <w:r>
        <w:t>mirii Studiului de fezabilitate</w:t>
      </w:r>
      <w:r w:rsidRPr="00CC5F6C">
        <w:t>, preluat de pe pagina web a Bancii Central-Europene - www.ecb.int secțiunea:</w:t>
      </w:r>
    </w:p>
    <w:p w:rsidR="006C1622" w:rsidRPr="0019223E" w:rsidRDefault="00CD4052" w:rsidP="00200DF0">
      <w:pPr>
        <w:jc w:val="both"/>
      </w:pPr>
      <w:hyperlink r:id="rId13" w:history="1">
        <w:r w:rsidR="00200DF0" w:rsidRPr="00CC5F6C">
          <w:rPr>
            <w:rStyle w:val="Hyperlink"/>
          </w:rPr>
          <w:t>http://www.ecb.int/stats/exchange/eurofxref/html/index.en.html</w:t>
        </w:r>
      </w:hyperlink>
      <w:r w:rsidR="00200DF0" w:rsidRPr="00CC5F6C">
        <w:t>.</w:t>
      </w:r>
    </w:p>
    <w:p w:rsidR="006C1622" w:rsidRPr="0019223E" w:rsidRDefault="006C1622" w:rsidP="0019223E">
      <w:pPr>
        <w:jc w:val="both"/>
      </w:pPr>
      <w:r w:rsidRPr="0019223E">
        <w:t>Dacă proiectul se află în sistem (solicitantul a mai depus același proiect și în cadrul altei măsuri din PNDR), acesta nu poate fi depus și la GAL.</w:t>
      </w:r>
    </w:p>
    <w:p w:rsidR="00507F8B" w:rsidRDefault="006C1622" w:rsidP="0019223E">
      <w:pPr>
        <w:jc w:val="both"/>
      </w:pPr>
      <w:r w:rsidRPr="0019223E">
        <w:t xml:space="preserve">De asemenea, dacă un solicitant are un proiect selectat pentru finanțare în aceeași sesiune anuală, dar nu a încheiat contractul cu AFIR, deoarece nu a prezentat în termen dovada cofinanțării și/sau proiectul tehnic, solicitate prin Notificarea privind semnarea contractului de finanțare, conform </w:t>
      </w:r>
    </w:p>
    <w:p w:rsidR="00642D6E" w:rsidRDefault="00642D6E" w:rsidP="0019223E">
      <w:pPr>
        <w:jc w:val="both"/>
      </w:pPr>
    </w:p>
    <w:p w:rsidR="006C1622" w:rsidRPr="0019223E" w:rsidRDefault="006C1622" w:rsidP="0019223E">
      <w:pPr>
        <w:jc w:val="both"/>
      </w:pPr>
      <w:r w:rsidRPr="0019223E">
        <w:t>prevederilor HG nr. 226/2015, cu completările și modificările ulterioare, acesta poate depune doar în sesiunile lansate de GAL în anul următor.</w:t>
      </w:r>
    </w:p>
    <w:p w:rsidR="006C1622" w:rsidRPr="0019223E" w:rsidRDefault="006C1622" w:rsidP="0019223E">
      <w:pPr>
        <w:jc w:val="both"/>
      </w:pPr>
      <w:r w:rsidRPr="0019223E">
        <w:t xml:space="preserve">Cererea de Finanţare se va redacta pe calculator, în limba română și trebuie însoțită de anexele prevăzute în modelul standard. Anexele Cererii de finanțare fac parte integrantă din aceasta. </w:t>
      </w:r>
    </w:p>
    <w:p w:rsidR="006C1622" w:rsidRPr="0019223E" w:rsidRDefault="006C1622" w:rsidP="0019223E">
      <w:pPr>
        <w:jc w:val="both"/>
      </w:pPr>
      <w:r w:rsidRPr="0019223E">
        <w:t>Dosarul cererii de finanțare conţine Cererea de finanţare însoţită de anexele administrative, conform listei documentelor (punctul E din cadrul Cererii de finanțare), legate într-un singur dosar, astfel încât să nu permită detaşarea şi/sau înlocuirea documentelor. Pentru acele documente care rămân în posesia solicitantului, copiile depuse în Dosarul cererii de finanțare trebuie să conţină menţiunea „Conform cu originalulʺ.</w:t>
      </w:r>
    </w:p>
    <w:p w:rsidR="006C1622" w:rsidRPr="0019223E" w:rsidRDefault="006C1622" w:rsidP="0019223E">
      <w:pPr>
        <w:jc w:val="both"/>
      </w:pPr>
      <w:r w:rsidRPr="0019223E">
        <w:t>Completarea Cererii de finanțare, inclusiv a anexelor acesteia, se va face conform modelului standard.Modificarea modelului standard (eliminarea, renumerotarea secţiunilor, anexarea documentelor suport în altă ordine decât cea specificată etc.) poate conduce la respingerea Dosarului Cererii de Finanţare pe motiv de neconformitate administrativă.</w:t>
      </w:r>
    </w:p>
    <w:p w:rsidR="006C1622" w:rsidRPr="0019223E" w:rsidRDefault="006C1622" w:rsidP="0019223E">
      <w:pPr>
        <w:jc w:val="both"/>
      </w:pPr>
      <w:r w:rsidRPr="0019223E">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6C1622" w:rsidRPr="0019223E" w:rsidRDefault="006C1622" w:rsidP="0019223E">
      <w:pPr>
        <w:jc w:val="both"/>
      </w:pPr>
      <w:r w:rsidRPr="0019223E">
        <w:t>Compartimentul tehnic al GAL asigură suportul necesar solicitanților pentru completarea cererilor de finanțare, privind aspectele de conformitate pe care aceștia trebuie să le îndeplinească.</w:t>
      </w:r>
    </w:p>
    <w:p w:rsidR="00A22DC3" w:rsidRDefault="006C1622" w:rsidP="0019223E">
      <w:pPr>
        <w:jc w:val="both"/>
      </w:pPr>
      <w:r w:rsidRPr="0019223E">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w:t>
      </w:r>
    </w:p>
    <w:p w:rsidR="006C1622" w:rsidRPr="0019223E" w:rsidRDefault="006C1622" w:rsidP="0019223E">
      <w:pPr>
        <w:jc w:val="both"/>
      </w:pPr>
      <w:r w:rsidRPr="0019223E">
        <w:t xml:space="preserve">proiectelor care vizează exploatații agricole amplasate pe teritoriul mai multor județe, acestea vor fi depuse la OJFIR pe raza căruia exploatația agricolă are ponderea cea mai mare (suprafața agricolă/numărul de animale). </w:t>
      </w:r>
    </w:p>
    <w:p w:rsidR="006C1622" w:rsidRPr="0019223E" w:rsidRDefault="006C1622" w:rsidP="0019223E">
      <w:pPr>
        <w:jc w:val="both"/>
      </w:pPr>
      <w:r w:rsidRPr="0019223E">
        <w:t>La depunerea proiectului la OJFIR trebuie să fie prezent solicitantul sau un împuternicit al acestuia. În cazul în care solicitantul dorește, îl poate împuternici pe reprezentantul GAL să depună proiectul.</w:t>
      </w:r>
    </w:p>
    <w:p w:rsidR="006C1622" w:rsidRPr="0019223E" w:rsidRDefault="006C1622" w:rsidP="0019223E">
      <w:pPr>
        <w:jc w:val="both"/>
      </w:pPr>
      <w:r w:rsidRPr="0019223E">
        <w:t>Cererea de finanțare se depune în format letric în  2 exemplare -1 exemplar și în format electronic (CD – 2 exemplare,  care va cuprinde scan-ul cererii de finanțare).</w:t>
      </w:r>
    </w:p>
    <w:p w:rsidR="006C1622" w:rsidRPr="0019223E" w:rsidRDefault="006C1622" w:rsidP="0019223E">
      <w:pPr>
        <w:jc w:val="both"/>
      </w:pPr>
      <w:r w:rsidRPr="0019223E">
        <w:t>Exemplarele vor fi marcate clar, pe copertă, în partea superioară dreaptă, cu „ORIGINAL”, respectiv „COPIE”. Solicitantul trebuie să se asigure că ramâne în posesia unui exemplar complet al Dosarului Cererii de Finanțare în afara celor 2 exemplare pe care le depune la GAL.</w:t>
      </w:r>
    </w:p>
    <w:p w:rsidR="006C1622" w:rsidRDefault="006C1622" w:rsidP="0019223E">
      <w:pPr>
        <w:jc w:val="both"/>
      </w:pPr>
      <w:r w:rsidRPr="0019223E">
        <w:t>Un expert din cadrul GAL înregistrează Cererea de Finanțare și înaintează documentația primită pentru verificarea administrativă şi a criteriilor de eligibilitate, experţilor angajaţi. Verificarea Cererii de Finanțare se realizează conform formularelor de verificare emise de GAL și avizate de CDRJ.</w:t>
      </w:r>
    </w:p>
    <w:p w:rsidR="00A22DC3" w:rsidRDefault="00A22DC3" w:rsidP="00A22DC3">
      <w:pPr>
        <w:tabs>
          <w:tab w:val="left" w:pos="1095"/>
          <w:tab w:val="left" w:pos="1395"/>
        </w:tabs>
        <w:rPr>
          <w:bCs/>
          <w:color w:val="000000"/>
          <w:kern w:val="24"/>
          <w:sz w:val="40"/>
          <w:szCs w:val="40"/>
          <w14:shadow w14:blurRad="50800" w14:dist="38100" w14:dir="2700000" w14:sx="100000" w14:sy="100000" w14:kx="0" w14:ky="0" w14:algn="tl">
            <w14:srgbClr w14:val="000000">
              <w14:alpha w14:val="60000"/>
            </w14:srgbClr>
          </w14:shadow>
        </w:rPr>
      </w:pPr>
      <w:r w:rsidRPr="00E83905">
        <w:rPr>
          <w:b/>
        </w:rPr>
        <w:t>Documentele în baza cărora se va evalua Cererea de finanţare</w:t>
      </w:r>
    </w:p>
    <w:p w:rsidR="00A22DC3" w:rsidRDefault="00A22DC3" w:rsidP="00A22DC3">
      <w:pPr>
        <w:widowControl w:val="0"/>
        <w:autoSpaceDE w:val="0"/>
        <w:autoSpaceDN w:val="0"/>
        <w:adjustRightInd w:val="0"/>
        <w:ind w:right="-2"/>
      </w:pPr>
      <w:r w:rsidRPr="00E83905">
        <w:t>1.STUDIUL DE FEZABILITATE</w:t>
      </w:r>
    </w:p>
    <w:p w:rsidR="00A22DC3" w:rsidRDefault="00A22DC3" w:rsidP="00A22DC3">
      <w:pPr>
        <w:widowControl w:val="0"/>
        <w:autoSpaceDE w:val="0"/>
        <w:autoSpaceDN w:val="0"/>
        <w:adjustRightInd w:val="0"/>
        <w:ind w:right="535" w:firstLine="55"/>
      </w:pPr>
      <w:r w:rsidRPr="00E83905">
        <w:t xml:space="preserve">(pentru achiziţiile simple se vor completa doar punctele care vizează acest tip de investiţie) Studiul de Fezabilitate va fi întocmit conform prevederilor legislației în vigoare, respectiv HG </w:t>
      </w:r>
    </w:p>
    <w:p w:rsidR="00A22DC3" w:rsidRPr="00E83905" w:rsidRDefault="00A22DC3" w:rsidP="00A22DC3">
      <w:pPr>
        <w:widowControl w:val="0"/>
        <w:autoSpaceDE w:val="0"/>
        <w:autoSpaceDN w:val="0"/>
        <w:adjustRightInd w:val="0"/>
        <w:ind w:right="535" w:firstLine="55"/>
      </w:pPr>
      <w:r w:rsidRPr="00E83905">
        <w:t>907/2016.</w:t>
      </w:r>
    </w:p>
    <w:p w:rsidR="00A22DC3" w:rsidRDefault="00A22DC3" w:rsidP="00A22DC3">
      <w:pPr>
        <w:widowControl w:val="0"/>
        <w:autoSpaceDE w:val="0"/>
        <w:autoSpaceDN w:val="0"/>
        <w:adjustRightInd w:val="0"/>
        <w:ind w:right="535" w:firstLine="55"/>
      </w:pPr>
      <w:r w:rsidRPr="00E83905">
        <w:t>Atentie:</w:t>
      </w:r>
    </w:p>
    <w:p w:rsidR="00CD281F" w:rsidRDefault="00A22DC3" w:rsidP="00A22DC3">
      <w:pPr>
        <w:widowControl w:val="0"/>
        <w:autoSpaceDE w:val="0"/>
        <w:autoSpaceDN w:val="0"/>
        <w:adjustRightInd w:val="0"/>
        <w:ind w:right="566"/>
        <w:jc w:val="both"/>
      </w:pPr>
      <w:r w:rsidRPr="00E83905">
        <w:t>-numai în cazul în care este mentionat codul CAEN și datele de identificare ale firmei de consultanta în Studiul de Fezabilitate cheltuielile privind consultanţa sunt eligibile</w:t>
      </w:r>
    </w:p>
    <w:p w:rsidR="00A22DC3" w:rsidRDefault="00A22DC3" w:rsidP="00A22DC3">
      <w:pPr>
        <w:widowControl w:val="0"/>
        <w:autoSpaceDE w:val="0"/>
        <w:autoSpaceDN w:val="0"/>
        <w:adjustRightInd w:val="0"/>
        <w:ind w:right="566"/>
        <w:jc w:val="both"/>
      </w:pPr>
      <w:r w:rsidRPr="00E83905">
        <w:t xml:space="preserve"> (pentru SF-urile întocmite conform HG 907/2017, modelul adaptat de AFIR).</w:t>
      </w:r>
    </w:p>
    <w:p w:rsidR="00A22DC3" w:rsidRDefault="00A22DC3" w:rsidP="00A22DC3">
      <w:pPr>
        <w:widowControl w:val="0"/>
        <w:autoSpaceDE w:val="0"/>
        <w:autoSpaceDN w:val="0"/>
        <w:adjustRightInd w:val="0"/>
        <w:ind w:right="534"/>
      </w:pPr>
      <w:r w:rsidRPr="00E83905">
        <w:t>- devizul general și devizele pe obiect trebuie să fie semnate de persoana care le-a întocmit şi ştampilate de elaboratorul documentaţiei</w:t>
      </w:r>
    </w:p>
    <w:p w:rsidR="00642D6E" w:rsidRDefault="00A22DC3" w:rsidP="00A22DC3">
      <w:pPr>
        <w:widowControl w:val="0"/>
        <w:autoSpaceDE w:val="0"/>
        <w:autoSpaceDN w:val="0"/>
        <w:adjustRightInd w:val="0"/>
        <w:ind w:right="570"/>
        <w:jc w:val="both"/>
      </w:pPr>
      <w:r w:rsidRPr="00E83905">
        <w:t xml:space="preserve">- se va ataşa „foaia de capăt”, care conţine semnăturile colectivului format din specialişti </w:t>
      </w:r>
    </w:p>
    <w:p w:rsidR="00642D6E" w:rsidRDefault="00642D6E" w:rsidP="00A22DC3">
      <w:pPr>
        <w:widowControl w:val="0"/>
        <w:autoSpaceDE w:val="0"/>
        <w:autoSpaceDN w:val="0"/>
        <w:adjustRightInd w:val="0"/>
        <w:ind w:right="570"/>
        <w:jc w:val="both"/>
      </w:pPr>
    </w:p>
    <w:p w:rsidR="00642D6E" w:rsidRDefault="00642D6E" w:rsidP="00A22DC3">
      <w:pPr>
        <w:widowControl w:val="0"/>
        <w:autoSpaceDE w:val="0"/>
        <w:autoSpaceDN w:val="0"/>
        <w:adjustRightInd w:val="0"/>
        <w:ind w:right="570"/>
        <w:jc w:val="both"/>
      </w:pPr>
    </w:p>
    <w:p w:rsidR="00A22DC3" w:rsidRDefault="00A22DC3" w:rsidP="00A22DC3">
      <w:pPr>
        <w:widowControl w:val="0"/>
        <w:autoSpaceDE w:val="0"/>
        <w:autoSpaceDN w:val="0"/>
        <w:adjustRightInd w:val="0"/>
        <w:ind w:right="570"/>
        <w:jc w:val="both"/>
      </w:pPr>
      <w:r w:rsidRPr="00E83905">
        <w:t>condus de un şef de proiect care a participat la elaborarea documentatiei și ştampila elaboratorului</w:t>
      </w:r>
    </w:p>
    <w:p w:rsidR="00A22DC3" w:rsidRPr="00E83905" w:rsidRDefault="00A22DC3" w:rsidP="00A22DC3">
      <w:pPr>
        <w:widowControl w:val="0"/>
        <w:autoSpaceDE w:val="0"/>
        <w:autoSpaceDN w:val="0"/>
        <w:adjustRightInd w:val="0"/>
        <w:ind w:left="-20" w:right="588"/>
      </w:pPr>
      <w:r w:rsidRPr="00E83905">
        <w:t>- se va detalia  capitolul 3 – Cheltuieli pentru proiectare şi engineering și capitolul</w:t>
      </w:r>
    </w:p>
    <w:p w:rsidR="00A22DC3" w:rsidRPr="00E83905" w:rsidRDefault="00A22DC3" w:rsidP="00A22DC3">
      <w:pPr>
        <w:widowControl w:val="0"/>
        <w:autoSpaceDE w:val="0"/>
        <w:autoSpaceDN w:val="0"/>
        <w:adjustRightInd w:val="0"/>
        <w:ind w:left="-20" w:right="588"/>
      </w:pPr>
      <w:r w:rsidRPr="00E83905">
        <w:t>5 – Organizare de santier prin devize care să justifice în detaliu sumele respective, cât şi pentru a putea fi urmarite în etapa de achiziţii şi autorizare plăţi (pentru SF-urile întocmite conform</w:t>
      </w:r>
      <w:r>
        <w:t xml:space="preserve"> </w:t>
      </w:r>
      <w:r w:rsidRPr="00E83905">
        <w:t>HG 907/2017, modelul adaptat de AFIR)</w:t>
      </w:r>
    </w:p>
    <w:p w:rsidR="00A22DC3" w:rsidRDefault="00A22DC3" w:rsidP="00A22DC3">
      <w:pPr>
        <w:widowControl w:val="0"/>
        <w:autoSpaceDE w:val="0"/>
        <w:autoSpaceDN w:val="0"/>
        <w:adjustRightInd w:val="0"/>
        <w:ind w:right="536"/>
      </w:pPr>
      <w:r w:rsidRPr="00E83905">
        <w:t xml:space="preserve"> - părţile desenate din cadrul secţiunii B (planuri de amplasare în zona, planul general, relevee, secţiuni etc.), să fie semnate, ştampilate de către elaborator în cartusul indicator.</w:t>
      </w:r>
    </w:p>
    <w:p w:rsidR="00A22DC3" w:rsidRDefault="00A22DC3" w:rsidP="00A22DC3">
      <w:pPr>
        <w:widowControl w:val="0"/>
        <w:autoSpaceDE w:val="0"/>
        <w:autoSpaceDN w:val="0"/>
        <w:adjustRightInd w:val="0"/>
        <w:ind w:right="570"/>
        <w:jc w:val="both"/>
      </w:pPr>
      <w:r w:rsidRPr="00E83905">
        <w:t>- 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w:t>
      </w:r>
    </w:p>
    <w:p w:rsidR="00A22DC3" w:rsidRDefault="00A22DC3" w:rsidP="00A22DC3">
      <w:pPr>
        <w:widowControl w:val="0"/>
        <w:tabs>
          <w:tab w:val="left" w:pos="2137"/>
        </w:tabs>
        <w:autoSpaceDE w:val="0"/>
        <w:autoSpaceDN w:val="0"/>
        <w:adjustRightInd w:val="0"/>
        <w:ind w:right="570"/>
        <w:jc w:val="both"/>
      </w:pPr>
      <w:r w:rsidRPr="00E83905">
        <w:t xml:space="preserve">- 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w:t>
      </w:r>
    </w:p>
    <w:p w:rsidR="00A22DC3" w:rsidRDefault="00A22DC3" w:rsidP="00A22DC3">
      <w:pPr>
        <w:widowControl w:val="0"/>
        <w:tabs>
          <w:tab w:val="left" w:pos="2137"/>
        </w:tabs>
        <w:autoSpaceDE w:val="0"/>
        <w:autoSpaceDN w:val="0"/>
        <w:adjustRightInd w:val="0"/>
        <w:ind w:right="570"/>
        <w:jc w:val="both"/>
      </w:pPr>
      <w:r w:rsidRPr="00E83905">
        <w:t>cheltuială eligibilă.</w:t>
      </w:r>
      <w:r>
        <w:t xml:space="preserve"> </w:t>
      </w:r>
      <w:r w:rsidRPr="00E83905">
        <w:t>Dacă montajul se realizează în regie proprie, acesta se va evidenţia obligatoriu ca valoare în coloana „cheltuieli neeligibile”).</w:t>
      </w:r>
    </w:p>
    <w:p w:rsidR="00A22DC3" w:rsidRDefault="00A22DC3" w:rsidP="00A22DC3">
      <w:pPr>
        <w:widowControl w:val="0"/>
        <w:autoSpaceDE w:val="0"/>
        <w:autoSpaceDN w:val="0"/>
        <w:adjustRightInd w:val="0"/>
        <w:ind w:right="537"/>
      </w:pPr>
      <w:r w:rsidRPr="00E83905">
        <w:t xml:space="preserve">- Pentru servicii se vor prezenta devize defalcate cu estimarea costurilor (nr. experti, ore/ expert, </w:t>
      </w:r>
    </w:p>
    <w:p w:rsidR="00A22DC3" w:rsidRDefault="00A22DC3" w:rsidP="00A22DC3">
      <w:pPr>
        <w:widowControl w:val="0"/>
        <w:autoSpaceDE w:val="0"/>
        <w:autoSpaceDN w:val="0"/>
        <w:adjustRightInd w:val="0"/>
        <w:ind w:right="537"/>
      </w:pPr>
      <w:r w:rsidRPr="00E83905">
        <w:t>costuri/ ora).</w:t>
      </w:r>
    </w:p>
    <w:p w:rsidR="00A22DC3" w:rsidRDefault="00A22DC3" w:rsidP="00A22DC3">
      <w:pPr>
        <w:widowControl w:val="0"/>
        <w:autoSpaceDE w:val="0"/>
        <w:autoSpaceDN w:val="0"/>
        <w:adjustRightInd w:val="0"/>
        <w:ind w:right="569"/>
        <w:jc w:val="both"/>
      </w:pPr>
      <w:r w:rsidRPr="00E83905">
        <w:t xml:space="preserve">- în cazul achiziției de utilaje se va menționa o marjă a caracteristicilor tehnice a acestora, cu respectarea limitei maxime prevăzute în Tabelul privind corelarea puterii maşinilor agricole cu </w:t>
      </w:r>
    </w:p>
    <w:p w:rsidR="00A22DC3" w:rsidRDefault="00A22DC3" w:rsidP="00A22DC3">
      <w:pPr>
        <w:widowControl w:val="0"/>
        <w:autoSpaceDE w:val="0"/>
        <w:autoSpaceDN w:val="0"/>
        <w:adjustRightInd w:val="0"/>
        <w:ind w:right="569"/>
        <w:jc w:val="both"/>
      </w:pPr>
      <w:r w:rsidRPr="00E83905">
        <w:t>suprafaţa fermelor, chiar și în cazul în care rezonabilitatea se demonstrează cu extras din BD cu prețuri de referință.</w:t>
      </w:r>
    </w:p>
    <w:p w:rsidR="00D113E0" w:rsidRDefault="00A22DC3" w:rsidP="00A22DC3">
      <w:pPr>
        <w:widowControl w:val="0"/>
        <w:autoSpaceDE w:val="0"/>
        <w:autoSpaceDN w:val="0"/>
        <w:adjustRightInd w:val="0"/>
        <w:ind w:right="571"/>
        <w:jc w:val="both"/>
      </w:pPr>
      <w:r w:rsidRPr="00E83905">
        <w:t xml:space="preserve">- În cazul în care investiţia cuprinde cheltuieli cu construcţii noi sau modernizari, se va prezenta calcul pentru investiţia specifică în care suma tuturor cheltuielilor cu construcţii şi instalaţii se </w:t>
      </w:r>
    </w:p>
    <w:p w:rsidR="00A22DC3" w:rsidRPr="00E83905" w:rsidRDefault="00A22DC3" w:rsidP="00A22DC3">
      <w:pPr>
        <w:widowControl w:val="0"/>
        <w:autoSpaceDE w:val="0"/>
        <w:autoSpaceDN w:val="0"/>
        <w:adjustRightInd w:val="0"/>
        <w:ind w:right="571"/>
        <w:jc w:val="both"/>
      </w:pPr>
      <w:r w:rsidRPr="00E83905">
        <w:t>raportează la mp de construcţie.</w:t>
      </w:r>
    </w:p>
    <w:p w:rsidR="00A22DC3" w:rsidRDefault="00A22DC3" w:rsidP="00A22DC3">
      <w:pPr>
        <w:widowControl w:val="0"/>
        <w:autoSpaceDE w:val="0"/>
        <w:autoSpaceDN w:val="0"/>
        <w:adjustRightInd w:val="0"/>
        <w:ind w:right="-20"/>
      </w:pPr>
      <w:r w:rsidRPr="00E83905">
        <w:t>2. SITUAŢIILE FINANCIARE</w:t>
      </w:r>
    </w:p>
    <w:p w:rsidR="00A22DC3" w:rsidRDefault="00A22DC3" w:rsidP="00A22DC3">
      <w:pPr>
        <w:widowControl w:val="0"/>
        <w:autoSpaceDE w:val="0"/>
        <w:autoSpaceDN w:val="0"/>
        <w:adjustRightInd w:val="0"/>
        <w:ind w:right="-20"/>
      </w:pPr>
      <w:r w:rsidRPr="00E83905">
        <w:t>(bilanţ – formularul 10, contul de profit şi pierderi - formularul 20, formularele 30 și 40),</w:t>
      </w:r>
    </w:p>
    <w:p w:rsidR="00A22DC3" w:rsidRDefault="00A22DC3" w:rsidP="00A22DC3">
      <w:pPr>
        <w:widowControl w:val="0"/>
        <w:autoSpaceDE w:val="0"/>
        <w:autoSpaceDN w:val="0"/>
        <w:adjustRightInd w:val="0"/>
        <w:ind w:right="-20"/>
      </w:pPr>
      <w:r w:rsidRPr="00E83905">
        <w:t>precedente anului depunerii proiectului înregistrate la Administraţia Financiară.</w:t>
      </w:r>
    </w:p>
    <w:p w:rsidR="00A22DC3" w:rsidRDefault="00A22DC3" w:rsidP="00A22DC3">
      <w:pPr>
        <w:widowControl w:val="0"/>
        <w:autoSpaceDE w:val="0"/>
        <w:autoSpaceDN w:val="0"/>
        <w:adjustRightInd w:val="0"/>
        <w:ind w:right="552"/>
      </w:pPr>
      <w:r w:rsidRPr="00E83905">
        <w:t>În cazul în care solicitantul este înfiinţat cu cel puţin trei ani financiari înainte de anul depunerii cererii de finanţare se vor depune ultimile trei situaţii financiare.</w:t>
      </w:r>
    </w:p>
    <w:p w:rsidR="00A22DC3" w:rsidRDefault="00A22DC3" w:rsidP="00A22DC3">
      <w:pPr>
        <w:widowControl w:val="0"/>
        <w:autoSpaceDE w:val="0"/>
        <w:autoSpaceDN w:val="0"/>
        <w:adjustRightInd w:val="0"/>
        <w:ind w:right="-20"/>
      </w:pPr>
      <w:r w:rsidRPr="00E83905">
        <w:t>Pot apărea următoarele situații:</w:t>
      </w:r>
    </w:p>
    <w:p w:rsidR="00A22DC3" w:rsidRDefault="00A22DC3" w:rsidP="00A22DC3">
      <w:pPr>
        <w:widowControl w:val="0"/>
        <w:autoSpaceDE w:val="0"/>
        <w:autoSpaceDN w:val="0"/>
        <w:adjustRightInd w:val="0"/>
        <w:ind w:left="720" w:right="569" w:hanging="360"/>
        <w:jc w:val="both"/>
      </w:pPr>
      <w:r w:rsidRPr="00E83905">
        <w:t>a) În cazul unui solicitant înfiinţat în anul depunerii proiectului care nu a întocmit Bilanţul aferent anului anterior depunerii proiectului, înregistrat la Administraţia Financiară solicitantul nu va depune nici un document în acest sens.</w:t>
      </w:r>
    </w:p>
    <w:p w:rsidR="00A22DC3" w:rsidRDefault="00A22DC3" w:rsidP="00A22DC3">
      <w:pPr>
        <w:widowControl w:val="0"/>
        <w:autoSpaceDE w:val="0"/>
        <w:autoSpaceDN w:val="0"/>
        <w:adjustRightInd w:val="0"/>
        <w:ind w:left="720" w:right="567" w:hanging="360"/>
        <w:jc w:val="both"/>
      </w:pPr>
      <w:r w:rsidRPr="00E83905">
        <w:t>b) În cazul solicitanţilor care nu au desfăşurat activitate anterioară depunerii proiectului, dar au depus la Administraţia Financiară Bilanţul anului anterior depunerii proiectului, solicitantul va depune la dosarul cererii de finanţare Bilanţul – formularul 10, anului anterior depunerii proiectului însoţit de contul de profit și pierdere - formularul 20, inclusiv formularele 30 şi 40, înregistrat la Administraţia Financiară prin care dovedeşte că nu a inregistrat venituri din exploatare</w:t>
      </w:r>
    </w:p>
    <w:p w:rsidR="00CD281F" w:rsidRDefault="00A22DC3" w:rsidP="00A22DC3">
      <w:pPr>
        <w:widowControl w:val="0"/>
        <w:autoSpaceDE w:val="0"/>
        <w:autoSpaceDN w:val="0"/>
        <w:adjustRightInd w:val="0"/>
        <w:ind w:left="720" w:right="568" w:hanging="360"/>
        <w:jc w:val="both"/>
      </w:pPr>
      <w:r w:rsidRPr="00E83905">
        <w:t xml:space="preserve">c) În cazul solicitanţilor care nu au desfăşurat activitate anterioară depunerii proiectului şi au depus la Administraţia Financiară Declaraţia de inactivitate (conform legii) în anul </w:t>
      </w:r>
    </w:p>
    <w:p w:rsidR="00A22DC3" w:rsidRDefault="00A22DC3" w:rsidP="00A22DC3">
      <w:pPr>
        <w:widowControl w:val="0"/>
        <w:autoSpaceDE w:val="0"/>
        <w:autoSpaceDN w:val="0"/>
        <w:adjustRightInd w:val="0"/>
        <w:ind w:left="720" w:right="568" w:hanging="360"/>
        <w:jc w:val="both"/>
      </w:pPr>
      <w:r w:rsidRPr="00E83905">
        <w:t>anterior depunerii proiectului, atunci la dosarul cererii de finanţare solicitantul va depune DECLARAŢIA DE INACTIVITATE înregistrată la Administraţia Financiară.</w:t>
      </w:r>
    </w:p>
    <w:p w:rsidR="00642D6E" w:rsidRDefault="00A22DC3" w:rsidP="00A22DC3">
      <w:pPr>
        <w:widowControl w:val="0"/>
        <w:autoSpaceDE w:val="0"/>
        <w:autoSpaceDN w:val="0"/>
        <w:adjustRightInd w:val="0"/>
        <w:ind w:right="528"/>
      </w:pPr>
      <w:r w:rsidRPr="00E83905">
        <w:t xml:space="preserve">Pentru persoane fizice autorizate, intreprinderi familiale și intreprinderi individuale: DECLARAȚIE SPECIALĂ PRIVIND VENITURILE REALIZATE ÎN ANUL PRECEDENT </w:t>
      </w:r>
    </w:p>
    <w:p w:rsidR="00642D6E" w:rsidRDefault="00642D6E" w:rsidP="00A22DC3">
      <w:pPr>
        <w:widowControl w:val="0"/>
        <w:autoSpaceDE w:val="0"/>
        <w:autoSpaceDN w:val="0"/>
        <w:adjustRightInd w:val="0"/>
        <w:ind w:right="528"/>
      </w:pPr>
    </w:p>
    <w:p w:rsidR="00642D6E" w:rsidRDefault="00642D6E" w:rsidP="00A22DC3">
      <w:pPr>
        <w:widowControl w:val="0"/>
        <w:autoSpaceDE w:val="0"/>
        <w:autoSpaceDN w:val="0"/>
        <w:adjustRightInd w:val="0"/>
        <w:ind w:right="528"/>
      </w:pPr>
    </w:p>
    <w:p w:rsidR="00642D6E" w:rsidRDefault="00642D6E" w:rsidP="00A22DC3">
      <w:pPr>
        <w:widowControl w:val="0"/>
        <w:autoSpaceDE w:val="0"/>
        <w:autoSpaceDN w:val="0"/>
        <w:adjustRightInd w:val="0"/>
        <w:ind w:right="528"/>
      </w:pPr>
    </w:p>
    <w:p w:rsidR="00642D6E" w:rsidRDefault="00642D6E" w:rsidP="00A22DC3">
      <w:pPr>
        <w:widowControl w:val="0"/>
        <w:autoSpaceDE w:val="0"/>
        <w:autoSpaceDN w:val="0"/>
        <w:adjustRightInd w:val="0"/>
        <w:ind w:right="528"/>
      </w:pPr>
    </w:p>
    <w:p w:rsidR="00A22DC3" w:rsidRPr="00E83905" w:rsidRDefault="00A22DC3" w:rsidP="00A22DC3">
      <w:pPr>
        <w:widowControl w:val="0"/>
        <w:autoSpaceDE w:val="0"/>
        <w:autoSpaceDN w:val="0"/>
        <w:adjustRightInd w:val="0"/>
        <w:ind w:right="528"/>
      </w:pPr>
      <w:r w:rsidRPr="00E83905">
        <w:t>DEPUNERII PROIECTULUI înregistrată la Administrația Financiară (formularul 200 însoțit de Anexele la Formular) în care rezultatul brut obţinut anual să fie pozitiv (inclusiv 0) și/sau Declarația privind veniturile din activități agricole impuse pe norme de venit (formularul 221). În cazul solicitanților care se încadrează în prevederile art. 105 din Legea 227/ 2015,(cod fisca), respectiv, nu au obligația depunerii formularului 221, Norma de venit, nu se va depune nici un document în acest sens</w:t>
      </w:r>
    </w:p>
    <w:p w:rsidR="00A22DC3" w:rsidRDefault="00A22DC3" w:rsidP="00A22DC3">
      <w:pPr>
        <w:widowControl w:val="0"/>
        <w:autoSpaceDE w:val="0"/>
        <w:autoSpaceDN w:val="0"/>
        <w:adjustRightInd w:val="0"/>
        <w:ind w:right="534"/>
      </w:pPr>
      <w:r w:rsidRPr="00E83905">
        <w:t>Pentru solicitantii a căror activitate a fost afectată de calamități naturale (inundații, seceta excesivă etc) se vor prezenta şi:</w:t>
      </w:r>
    </w:p>
    <w:p w:rsidR="00A22DC3" w:rsidRDefault="00A22DC3" w:rsidP="00A22DC3">
      <w:pPr>
        <w:widowControl w:val="0"/>
        <w:tabs>
          <w:tab w:val="left" w:pos="3980"/>
          <w:tab w:val="left" w:pos="4702"/>
          <w:tab w:val="left" w:pos="6059"/>
        </w:tabs>
        <w:autoSpaceDE w:val="0"/>
        <w:autoSpaceDN w:val="0"/>
        <w:adjustRightInd w:val="0"/>
        <w:ind w:left="720" w:right="533" w:hanging="360"/>
      </w:pPr>
      <w:r w:rsidRPr="00E83905">
        <w:t></w:t>
      </w:r>
      <w:r w:rsidRPr="00E83905">
        <w:tab/>
        <w:t>situaţiile financiare (bilanţ – formularul 10, cont de profit și pierderi – formularul 20, formularele 30 și 40) din unul din</w:t>
      </w:r>
      <w:r w:rsidRPr="00E83905">
        <w:tab/>
        <w:t>ultimii trei</w:t>
      </w:r>
      <w:r w:rsidRPr="00E83905">
        <w:tab/>
        <w:t>ani precedenți anului depunerii proiectului, în care producția nu a fost calamitată iar rezultatul operațional (rezultatul de exploatare din bilanț) să</w:t>
      </w:r>
      <w:r w:rsidRPr="00E83905">
        <w:tab/>
        <w:t>fie pozitiv (inclusiv 0), înregistrate la Administratia Financiara .</w:t>
      </w:r>
    </w:p>
    <w:p w:rsidR="00A22DC3" w:rsidRDefault="00A22DC3" w:rsidP="00A22DC3">
      <w:pPr>
        <w:widowControl w:val="0"/>
        <w:autoSpaceDE w:val="0"/>
        <w:autoSpaceDN w:val="0"/>
        <w:adjustRightInd w:val="0"/>
        <w:ind w:right="536"/>
      </w:pPr>
      <w:r w:rsidRPr="00E83905">
        <w:t>În cazul persoanelor fizice autorizate, întreprinderilor individuale și întreprinderilor familiale se va prezenta:</w:t>
      </w:r>
    </w:p>
    <w:p w:rsidR="00A22DC3" w:rsidRDefault="00A22DC3" w:rsidP="00A22DC3">
      <w:pPr>
        <w:pStyle w:val="ListParagraph"/>
        <w:widowControl w:val="0"/>
        <w:numPr>
          <w:ilvl w:val="0"/>
          <w:numId w:val="40"/>
        </w:numPr>
        <w:tabs>
          <w:tab w:val="left" w:pos="720"/>
        </w:tabs>
        <w:autoSpaceDE w:val="0"/>
        <w:autoSpaceDN w:val="0"/>
        <w:adjustRightInd w:val="0"/>
        <w:spacing w:after="0" w:line="240" w:lineRule="auto"/>
        <w:ind w:right="533"/>
      </w:pPr>
      <w:r w:rsidRPr="00E83905">
        <w:t xml:space="preserve">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w:t>
      </w:r>
    </w:p>
    <w:p w:rsidR="00A22DC3" w:rsidRDefault="00A22DC3" w:rsidP="00A22DC3">
      <w:pPr>
        <w:widowControl w:val="0"/>
        <w:tabs>
          <w:tab w:val="left" w:pos="720"/>
        </w:tabs>
        <w:autoSpaceDE w:val="0"/>
        <w:autoSpaceDN w:val="0"/>
        <w:adjustRightInd w:val="0"/>
        <w:ind w:left="720" w:right="533" w:hanging="360"/>
      </w:pPr>
      <w:r w:rsidRPr="00E83905">
        <w:t>venit (formularul 221)</w:t>
      </w:r>
    </w:p>
    <w:p w:rsidR="00A22DC3" w:rsidRDefault="00A22DC3" w:rsidP="00A22DC3">
      <w:pPr>
        <w:widowControl w:val="0"/>
        <w:autoSpaceDE w:val="0"/>
        <w:autoSpaceDN w:val="0"/>
        <w:adjustRightInd w:val="0"/>
        <w:ind w:right="536"/>
      </w:pPr>
      <w:r w:rsidRPr="00E83905">
        <w:t xml:space="preserve">Formularul 221 se va depune de către solicitanții care au optat conform prevederilor legale, la </w:t>
      </w:r>
    </w:p>
    <w:p w:rsidR="00A22DC3" w:rsidRDefault="00A22DC3" w:rsidP="00A22DC3">
      <w:pPr>
        <w:widowControl w:val="0"/>
        <w:autoSpaceDE w:val="0"/>
        <w:autoSpaceDN w:val="0"/>
        <w:adjustRightInd w:val="0"/>
        <w:ind w:right="536"/>
      </w:pPr>
      <w:r w:rsidRPr="00E83905">
        <w:t>impozitarea pe bază de norma de venit.</w:t>
      </w:r>
    </w:p>
    <w:p w:rsidR="00A22DC3" w:rsidRDefault="00A22DC3" w:rsidP="00A22DC3">
      <w:pPr>
        <w:widowControl w:val="0"/>
        <w:autoSpaceDE w:val="0"/>
        <w:autoSpaceDN w:val="0"/>
        <w:adjustRightInd w:val="0"/>
        <w:ind w:right="556"/>
        <w:jc w:val="both"/>
      </w:pPr>
      <w:r w:rsidRPr="00E83905">
        <w:t>Pentru anii calamitaţi solicitantul va prezenta un document (ex.: Proces verbal de constatare și evaluare a pagubelor) emis de organismele abilitate (ex.: Comitetul local pentru situaţii de urgenţă) prin care se certifică:</w:t>
      </w:r>
    </w:p>
    <w:p w:rsidR="00A22DC3" w:rsidRDefault="00A22DC3" w:rsidP="00A22DC3">
      <w:pPr>
        <w:widowControl w:val="0"/>
        <w:autoSpaceDE w:val="0"/>
        <w:autoSpaceDN w:val="0"/>
        <w:adjustRightInd w:val="0"/>
        <w:ind w:right="4320"/>
      </w:pPr>
      <w:r w:rsidRPr="00E83905">
        <w:t xml:space="preserve">- data producerii pagubelor; - cauzele </w:t>
      </w:r>
      <w:r>
        <w:t>c</w:t>
      </w:r>
      <w:r w:rsidRPr="00E83905">
        <w:t>alamităţii;</w:t>
      </w:r>
    </w:p>
    <w:p w:rsidR="00A22DC3" w:rsidRDefault="00A22DC3" w:rsidP="00A22DC3">
      <w:pPr>
        <w:widowControl w:val="0"/>
        <w:autoSpaceDE w:val="0"/>
        <w:autoSpaceDN w:val="0"/>
        <w:adjustRightInd w:val="0"/>
        <w:ind w:right="1909"/>
      </w:pPr>
      <w:r w:rsidRPr="00E83905">
        <w:t>- obiectul pierderilor datorate calamităţilor (suprafaţa agricolă cultivată, animale); - gradul de afectare pentru suprafeţe agricole cultivate, animale pierite.</w:t>
      </w:r>
    </w:p>
    <w:p w:rsidR="00A22DC3" w:rsidRDefault="00A22DC3" w:rsidP="00A22DC3">
      <w:pPr>
        <w:widowControl w:val="0"/>
        <w:autoSpaceDE w:val="0"/>
        <w:autoSpaceDN w:val="0"/>
        <w:adjustRightInd w:val="0"/>
        <w:ind w:right="-20"/>
      </w:pPr>
      <w:r w:rsidRPr="00E83905">
        <w:t>3. a) În cazul Societăţilor agricole se ataşează tabelul centralizator emis de catre Societatea</w:t>
      </w:r>
    </w:p>
    <w:p w:rsidR="00A22DC3" w:rsidRDefault="00A22DC3" w:rsidP="00A22DC3">
      <w:pPr>
        <w:widowControl w:val="0"/>
        <w:autoSpaceDE w:val="0"/>
        <w:autoSpaceDN w:val="0"/>
        <w:adjustRightInd w:val="0"/>
        <w:ind w:right="-20"/>
      </w:pPr>
      <w:r w:rsidRPr="00E83905">
        <w:t>agricolă care va cuprinde suprafeţele aduse în folosinţa societăţii, numele membrilor fermieri</w:t>
      </w:r>
    </w:p>
    <w:p w:rsidR="00A22DC3" w:rsidRPr="00E83905" w:rsidRDefault="00A22DC3" w:rsidP="00A22DC3">
      <w:pPr>
        <w:widowControl w:val="0"/>
        <w:autoSpaceDE w:val="0"/>
        <w:autoSpaceDN w:val="0"/>
        <w:adjustRightInd w:val="0"/>
        <w:ind w:right="528"/>
      </w:pPr>
      <w:r w:rsidRPr="00E83905">
        <w:t xml:space="preserve">care le deţin în proprietate şi perioada pe care terenul a fost adus in folosinta societătii, care trebuie sa fie de minim </w:t>
      </w:r>
      <w:r w:rsidR="00E85831">
        <w:t>5</w:t>
      </w:r>
      <w:r w:rsidRPr="00E83905">
        <w:t xml:space="preserve"> ani.</w:t>
      </w:r>
    </w:p>
    <w:p w:rsidR="00A22DC3" w:rsidRDefault="00A22DC3" w:rsidP="00A22DC3">
      <w:pPr>
        <w:widowControl w:val="0"/>
        <w:autoSpaceDE w:val="0"/>
        <w:autoSpaceDN w:val="0"/>
        <w:adjustRightInd w:val="0"/>
        <w:ind w:right="531"/>
      </w:pPr>
      <w:r w:rsidRPr="00E83905">
        <w:t>b) DOCUMENTE SOLICITATE PENTRU IMOBILUL (CLĂDIRILE ŞI/ SAU TERENURILE) pe care sunt/ vor fi realizate investiţiile,:</w:t>
      </w:r>
    </w:p>
    <w:p w:rsidR="00A22DC3" w:rsidRDefault="00A22DC3" w:rsidP="00A22DC3">
      <w:pPr>
        <w:widowControl w:val="0"/>
        <w:autoSpaceDE w:val="0"/>
        <w:autoSpaceDN w:val="0"/>
        <w:adjustRightInd w:val="0"/>
        <w:ind w:right="566" w:firstLine="314"/>
        <w:jc w:val="both"/>
      </w:pPr>
      <w:r w:rsidRPr="00E83905">
        <w:t xml:space="preserve">b1) ACTUL DE PROPRIETATE ASUPRA CLĂDIRII sau CONTRACT DE CONCESIUNE sau ALT DOCUMENT ÎNCHEIAT LA NOTAR </w:t>
      </w:r>
      <w:r w:rsidR="00E85831" w:rsidRPr="00E83905">
        <w:t>care să certifice dreptul de folosinţă asupra clădirii</w:t>
      </w:r>
      <w:r w:rsidR="00E85831">
        <w:t xml:space="preserve"> si terenului aferent,</w:t>
      </w:r>
      <w:r w:rsidR="00E85831" w:rsidRPr="00E83905">
        <w:t xml:space="preserve"> pe o perioadă de cel puțin 10 ani</w:t>
      </w:r>
      <w:r w:rsidRPr="00E83905">
        <w:t xml:space="preserve">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w:t>
      </w:r>
    </w:p>
    <w:p w:rsidR="00101D06" w:rsidRDefault="00A22DC3" w:rsidP="00A22DC3">
      <w:pPr>
        <w:widowControl w:val="0"/>
        <w:autoSpaceDE w:val="0"/>
        <w:autoSpaceDN w:val="0"/>
        <w:adjustRightInd w:val="0"/>
        <w:ind w:right="562" w:firstLine="314"/>
        <w:jc w:val="both"/>
      </w:pPr>
      <w:r w:rsidRPr="00E83905">
        <w:t xml:space="preserve">b2) DOCUMENTUL CARE ATESTĂ DREPTUL DE PROPRIETATE ASUPRA TERENULUI, CONTRACT DE CONCESIUNE SAU ALT DOCUMENT ÎNCHEIAT LA NOTAR care să certifice dreptul de folosinţă al terenului pe o perioadă de cel puțin 10 ani începând cu anul depunerii cererii de finanțare, care să confere titularului dreptul de execuție a lucrărilor de construcții, în conformitate cu prevederile Legii nr.50/1991, republicată, cu </w:t>
      </w:r>
    </w:p>
    <w:p w:rsidR="00A22DC3" w:rsidRDefault="00A22DC3" w:rsidP="00A22DC3">
      <w:pPr>
        <w:widowControl w:val="0"/>
        <w:autoSpaceDE w:val="0"/>
        <w:autoSpaceDN w:val="0"/>
        <w:adjustRightInd w:val="0"/>
        <w:ind w:right="562" w:firstLine="314"/>
        <w:jc w:val="both"/>
      </w:pPr>
      <w:r w:rsidRPr="00E83905">
        <w:t>modificările și completările ulterioare, având în vedere tipul de investiție propusă prin proiect.</w:t>
      </w:r>
    </w:p>
    <w:p w:rsidR="00642D6E" w:rsidRDefault="00A22DC3" w:rsidP="00A22DC3">
      <w:pPr>
        <w:widowControl w:val="0"/>
        <w:autoSpaceDE w:val="0"/>
        <w:autoSpaceDN w:val="0"/>
        <w:adjustRightInd w:val="0"/>
        <w:ind w:right="-20"/>
      </w:pPr>
      <w:r w:rsidRPr="00E83905">
        <w:lastRenderedPageBreak/>
        <w:t>Contractul de concesiune va fi însoţit de adresa emisă de concedent şi trebuie să conţină:</w:t>
      </w:r>
    </w:p>
    <w:p w:rsidR="00A22DC3" w:rsidRDefault="00A22DC3" w:rsidP="00A22DC3">
      <w:pPr>
        <w:widowControl w:val="0"/>
        <w:autoSpaceDE w:val="0"/>
        <w:autoSpaceDN w:val="0"/>
        <w:adjustRightInd w:val="0"/>
        <w:ind w:right="536"/>
      </w:pPr>
      <w:r w:rsidRPr="00E83905">
        <w:t>- situaţia privind respectarea clauzelor contractuale și dacă este în graficul de realizare a investiţiilor prevăzute în contract şi alte clauze;</w:t>
      </w:r>
    </w:p>
    <w:p w:rsidR="00A22DC3" w:rsidRDefault="00A22DC3" w:rsidP="00A22DC3">
      <w:pPr>
        <w:widowControl w:val="0"/>
        <w:autoSpaceDE w:val="0"/>
        <w:autoSpaceDN w:val="0"/>
        <w:adjustRightInd w:val="0"/>
        <w:ind w:right="568"/>
        <w:jc w:val="both"/>
      </w:pPr>
      <w:r w:rsidRPr="00E83905">
        <w:t>- suprafaţa concesionată la zi (dacă pentru suprafaţa concesionată există solicitări privind retrocedarea sau diminuarea, și dacă da, să se menţioneze care este suprafaţa supusă acestui proces) pentru terenul pe care este amplasată clădirea.</w:t>
      </w:r>
    </w:p>
    <w:p w:rsidR="00A22DC3" w:rsidRDefault="00A22DC3" w:rsidP="00A22DC3">
      <w:pPr>
        <w:widowControl w:val="0"/>
        <w:autoSpaceDE w:val="0"/>
        <w:autoSpaceDN w:val="0"/>
        <w:adjustRightInd w:val="0"/>
        <w:ind w:right="528"/>
      </w:pPr>
      <w:r w:rsidRPr="00E83905">
        <w:t>Pentru construcțiile și/sau terenul ce fac/face obiectul cererii de finanțare, solicitantul trebuie să prezinte documente care să certifice dreptul acestuia de a obține, potrivit legii, autorizația de construire/desființare</w:t>
      </w:r>
      <w:r>
        <w:t xml:space="preserve"> </w:t>
      </w:r>
      <w:r w:rsidRPr="00E83905">
        <w:t>drept real principal (drept de proprietate, drept de administrare, uz, uzufru</w:t>
      </w:r>
      <w:r>
        <w:t xml:space="preserve">ct, superficie, servitute) </w:t>
      </w:r>
      <w:r w:rsidRPr="00E83905">
        <w:t>dobândit prin: act autentic notarial, certificat de moștenitor, act admini</w:t>
      </w:r>
      <w:r>
        <w:t xml:space="preserve">strativ de restituire, hotarare </w:t>
      </w:r>
      <w:r w:rsidRPr="00E83905">
        <w:t xml:space="preserve">judecătorească, lege. În cazul dreptului de superficie se acceptă act </w:t>
      </w:r>
      <w:r>
        <w:t xml:space="preserve">de superficie încheiat în formă </w:t>
      </w:r>
      <w:r w:rsidRPr="00E83905">
        <w:t>autentică de un notar public.</w:t>
      </w:r>
    </w:p>
    <w:p w:rsidR="00A22DC3" w:rsidRDefault="00A22DC3" w:rsidP="00A22DC3">
      <w:pPr>
        <w:widowControl w:val="0"/>
        <w:autoSpaceDE w:val="0"/>
        <w:autoSpaceDN w:val="0"/>
        <w:adjustRightInd w:val="0"/>
        <w:ind w:right="528"/>
      </w:pPr>
      <w:r>
        <w:t xml:space="preserve">- </w:t>
      </w:r>
      <w:r w:rsidRPr="00E83905">
        <w:t xml:space="preserve">drept de creanță definit conform Legii nr. 50/ 1991 privind autorizarea executării lucrărilor de construcții, republicată, cu modificările și completările ulterioare, pentru clădirea/terenul pe care </w:t>
      </w:r>
    </w:p>
    <w:p w:rsidR="00A22DC3" w:rsidRPr="00E83905" w:rsidRDefault="00A22DC3" w:rsidP="00A22DC3">
      <w:pPr>
        <w:widowControl w:val="0"/>
        <w:autoSpaceDE w:val="0"/>
        <w:autoSpaceDN w:val="0"/>
        <w:adjustRightInd w:val="0"/>
        <w:ind w:right="528"/>
      </w:pPr>
      <w:r w:rsidRPr="00E83905">
        <w:t>urmează a se realiza investiția</w:t>
      </w:r>
    </w:p>
    <w:p w:rsidR="00A22DC3" w:rsidRDefault="00A22DC3" w:rsidP="00A22DC3">
      <w:pPr>
        <w:widowControl w:val="0"/>
        <w:autoSpaceDE w:val="0"/>
        <w:autoSpaceDN w:val="0"/>
        <w:adjustRightInd w:val="0"/>
        <w:ind w:left="28" w:right="9"/>
        <w:jc w:val="both"/>
      </w:pPr>
      <w:r w:rsidRPr="00E83905">
        <w:t xml:space="preserve">Pentru construcțiile cu caracter provizoriu, definite conform Legii nr. 50/1991, cu modificările și </w:t>
      </w:r>
    </w:p>
    <w:p w:rsidR="00A22DC3" w:rsidRDefault="00A22DC3" w:rsidP="00A22DC3">
      <w:pPr>
        <w:widowControl w:val="0"/>
        <w:autoSpaceDE w:val="0"/>
        <w:autoSpaceDN w:val="0"/>
        <w:adjustRightInd w:val="0"/>
        <w:ind w:left="28" w:right="9"/>
        <w:jc w:val="both"/>
      </w:pPr>
      <w:r w:rsidRPr="00E83905">
        <w:t xml:space="preserve">completările ulterioare, solicitantul poate prezenta şi un contract de comodat/ locaţiune (închiriere) </w:t>
      </w:r>
    </w:p>
    <w:p w:rsidR="00A22DC3" w:rsidRDefault="00A22DC3" w:rsidP="00A22DC3">
      <w:pPr>
        <w:widowControl w:val="0"/>
        <w:autoSpaceDE w:val="0"/>
        <w:autoSpaceDN w:val="0"/>
        <w:adjustRightInd w:val="0"/>
        <w:ind w:left="28" w:right="9" w:hanging="28"/>
        <w:jc w:val="both"/>
      </w:pPr>
      <w:r w:rsidRPr="00E83905">
        <w:t>asupra terenului şi acordul expres al proprietarului de drept.</w:t>
      </w:r>
    </w:p>
    <w:p w:rsidR="0075199D" w:rsidRDefault="00A22DC3" w:rsidP="00A22DC3">
      <w:pPr>
        <w:widowControl w:val="0"/>
        <w:autoSpaceDE w:val="0"/>
        <w:autoSpaceDN w:val="0"/>
        <w:adjustRightInd w:val="0"/>
        <w:ind w:left="28" w:right="569" w:firstLine="381"/>
        <w:jc w:val="both"/>
      </w:pPr>
      <w:r w:rsidRPr="00E83905">
        <w:t xml:space="preserve">b3) EXTRAS DE CARTE FUNCIARĂ SAU DOCUMENT CARE SĂ CERTIFICE CĂ NU AU FOST FINALIZATE LUCRĂRILE DE CADASTRU, pentru proiectele care vizează </w:t>
      </w:r>
    </w:p>
    <w:p w:rsidR="00A22DC3" w:rsidRDefault="00A22DC3" w:rsidP="00A22DC3">
      <w:pPr>
        <w:widowControl w:val="0"/>
        <w:autoSpaceDE w:val="0"/>
        <w:autoSpaceDN w:val="0"/>
        <w:adjustRightInd w:val="0"/>
        <w:ind w:left="28" w:right="569" w:firstLine="381"/>
        <w:jc w:val="both"/>
      </w:pPr>
      <w:r w:rsidRPr="00E83905">
        <w:t>investiţii de lucrări privind construcţiile noi sau modernizări ale acestora</w:t>
      </w:r>
    </w:p>
    <w:p w:rsidR="00A22DC3" w:rsidRDefault="00A22DC3" w:rsidP="00A22DC3">
      <w:pPr>
        <w:widowControl w:val="0"/>
        <w:autoSpaceDE w:val="0"/>
        <w:autoSpaceDN w:val="0"/>
        <w:adjustRightInd w:val="0"/>
        <w:ind w:left="28" w:right="571"/>
        <w:jc w:val="both"/>
      </w:pPr>
      <w:r w:rsidRPr="00E83905">
        <w:t>Atenţie! În situatia în care imobilul pe care se execută investiţia nu este liber de sarcini (gajat pentru un credit), se va depune acordul creditorului privind executia investitiei şi graficul de rambursare a creditului.</w:t>
      </w:r>
    </w:p>
    <w:p w:rsidR="00A22DC3" w:rsidRDefault="00A22DC3" w:rsidP="00A22DC3">
      <w:pPr>
        <w:widowControl w:val="0"/>
        <w:autoSpaceDE w:val="0"/>
        <w:autoSpaceDN w:val="0"/>
        <w:adjustRightInd w:val="0"/>
        <w:ind w:left="28" w:right="-20"/>
      </w:pPr>
      <w:r>
        <w:t>b3</w:t>
      </w:r>
      <w:r w:rsidRPr="00E83905">
        <w:t>) DOCUMENT PENTRU EFECTIVUL DE ANIMALE DEŢINUT ÎN PROPRIETATE:</w:t>
      </w:r>
    </w:p>
    <w:p w:rsidR="00A22DC3" w:rsidRDefault="00A22DC3" w:rsidP="00A22DC3">
      <w:pPr>
        <w:widowControl w:val="0"/>
        <w:autoSpaceDE w:val="0"/>
        <w:autoSpaceDN w:val="0"/>
        <w:adjustRightInd w:val="0"/>
        <w:ind w:left="28" w:right="568"/>
        <w:jc w:val="both"/>
      </w:pPr>
      <w:r w:rsidRPr="00E83905">
        <w:t xml:space="preserve">1). EXTRAS DIN REGISTRUL EXPLOATATIEI emis de ANSVSA/DSVSA cu cel mult 30 de zile înainte de data depunerii CF, din care să rezulte efectivul de animale deţinut, însoţit de </w:t>
      </w:r>
    </w:p>
    <w:p w:rsidR="00D113E0" w:rsidRDefault="00A22DC3" w:rsidP="00A22DC3">
      <w:pPr>
        <w:widowControl w:val="0"/>
        <w:autoSpaceDE w:val="0"/>
        <w:autoSpaceDN w:val="0"/>
        <w:adjustRightInd w:val="0"/>
        <w:ind w:left="28" w:right="568"/>
        <w:jc w:val="both"/>
      </w:pPr>
      <w:r w:rsidRPr="00E83905">
        <w:t xml:space="preserve">formular de mişcare ANSVSA/DSVSA (Anexa 4 din Normele sanitare veterinare ale Ordinului </w:t>
      </w:r>
    </w:p>
    <w:p w:rsidR="00A22DC3" w:rsidRPr="00E83905" w:rsidRDefault="00A22DC3" w:rsidP="00A22DC3">
      <w:pPr>
        <w:widowControl w:val="0"/>
        <w:autoSpaceDE w:val="0"/>
        <w:autoSpaceDN w:val="0"/>
        <w:adjustRightInd w:val="0"/>
        <w:ind w:left="28" w:right="568"/>
        <w:jc w:val="both"/>
      </w:pPr>
      <w:r w:rsidRPr="00E83905">
        <w:t>ANSVSA nr. 40/2010);</w:t>
      </w:r>
    </w:p>
    <w:p w:rsidR="00A22DC3" w:rsidRDefault="00A22DC3" w:rsidP="00A22DC3">
      <w:pPr>
        <w:widowControl w:val="0"/>
        <w:autoSpaceDE w:val="0"/>
        <w:autoSpaceDN w:val="0"/>
        <w:adjustRightInd w:val="0"/>
        <w:ind w:right="568"/>
        <w:jc w:val="both"/>
      </w:pPr>
      <w:r w:rsidRPr="00E83905">
        <w:t xml:space="preserve">Pentru exploataţiile agricole care deţin păsari si albine - ADEVERINŢĂ ELIBERATĂ DE MEDICUL VETERINAR DE CIRCUMSCRIPŢIE, emisă cu cel mult 30 de zile înainte de data </w:t>
      </w:r>
    </w:p>
    <w:p w:rsidR="00A22DC3" w:rsidRDefault="00A22DC3" w:rsidP="00A22DC3">
      <w:pPr>
        <w:widowControl w:val="0"/>
        <w:autoSpaceDE w:val="0"/>
        <w:autoSpaceDN w:val="0"/>
        <w:adjustRightInd w:val="0"/>
        <w:ind w:right="568"/>
        <w:jc w:val="both"/>
      </w:pPr>
      <w:r w:rsidRPr="00E83905">
        <w:t>depunerii CF, din care rezulta numarul păsarilor şi al familiilor de albine şi data inscrierii solicitantului in Registrul Exploatatiei.</w:t>
      </w:r>
    </w:p>
    <w:p w:rsidR="00A22DC3" w:rsidRDefault="00A22DC3" w:rsidP="00A22DC3">
      <w:pPr>
        <w:widowControl w:val="0"/>
        <w:tabs>
          <w:tab w:val="left" w:pos="6445"/>
        </w:tabs>
        <w:autoSpaceDE w:val="0"/>
        <w:autoSpaceDN w:val="0"/>
        <w:adjustRightInd w:val="0"/>
        <w:ind w:right="567"/>
        <w:jc w:val="both"/>
      </w:pPr>
      <w:r w:rsidRPr="00E83905">
        <w:t>Pentru cooperative agricole, societăţi cooperative agricole, grupuri de producatori, se vor prezenta documentele prevăzute la punctul c) pentru toţi</w:t>
      </w:r>
      <w:r>
        <w:t xml:space="preserve"> </w:t>
      </w:r>
      <w:r w:rsidRPr="00E83905">
        <w:t>membrii fermieri ai acestor solicitanţi.</w:t>
      </w:r>
    </w:p>
    <w:p w:rsidR="00A22DC3" w:rsidRDefault="00A22DC3" w:rsidP="00A22DC3">
      <w:pPr>
        <w:widowControl w:val="0"/>
        <w:autoSpaceDE w:val="0"/>
        <w:autoSpaceDN w:val="0"/>
        <w:adjustRightInd w:val="0"/>
        <w:ind w:right="-20"/>
      </w:pPr>
      <w:r w:rsidRPr="00E83905">
        <w:t>2) PAŞAPORTUL emis de ANZ pentru ecvideele cu rasă şi origine.</w:t>
      </w:r>
    </w:p>
    <w:p w:rsidR="00A22DC3" w:rsidRPr="00E83905" w:rsidRDefault="00A22DC3" w:rsidP="00A22DC3">
      <w:pPr>
        <w:widowControl w:val="0"/>
        <w:autoSpaceDE w:val="0"/>
        <w:autoSpaceDN w:val="0"/>
        <w:adjustRightInd w:val="0"/>
        <w:ind w:left="28" w:right="568"/>
        <w:jc w:val="both"/>
      </w:pPr>
      <w:r w:rsidRPr="00E83905">
        <w:t>4. CERTIFICAT DE URBANISM pentru proiecte care prevăd construcţii (noi, extinderi sau modernizări). Certificatul de urbanism nu trebuie însoţit de avizele mentionate ca necesare fazei urmatoare de autorizare</w:t>
      </w:r>
    </w:p>
    <w:p w:rsidR="00A22DC3" w:rsidRPr="00E83905" w:rsidRDefault="00A22DC3" w:rsidP="00A22DC3">
      <w:pPr>
        <w:widowControl w:val="0"/>
        <w:autoSpaceDE w:val="0"/>
        <w:autoSpaceDN w:val="0"/>
        <w:adjustRightInd w:val="0"/>
        <w:ind w:right="-20"/>
      </w:pPr>
      <w:r w:rsidRPr="00E83905">
        <w:t>5.DOCUMENT EMIS DE ANPM PENTRU PROIECT</w:t>
      </w:r>
    </w:p>
    <w:p w:rsidR="00A22DC3" w:rsidRPr="00E83905" w:rsidRDefault="00A22DC3" w:rsidP="00A22DC3">
      <w:pPr>
        <w:widowControl w:val="0"/>
        <w:autoSpaceDE w:val="0"/>
        <w:autoSpaceDN w:val="0"/>
        <w:adjustRightInd w:val="0"/>
        <w:ind w:right="-20"/>
      </w:pPr>
      <w:r w:rsidRPr="00E83905">
        <w:t>6.CERTIFICATE CARE SĂ ATESTE LIPSA DATORIILOR RESTANTE FISCALE şi sociale emise de</w:t>
      </w:r>
      <w:r>
        <w:t xml:space="preserve"> </w:t>
      </w:r>
      <w:r w:rsidRPr="00E83905">
        <w:t>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A22DC3" w:rsidRPr="00E83905" w:rsidRDefault="00A22DC3" w:rsidP="00A22DC3">
      <w:pPr>
        <w:widowControl w:val="0"/>
        <w:autoSpaceDE w:val="0"/>
        <w:autoSpaceDN w:val="0"/>
        <w:adjustRightInd w:val="0"/>
        <w:ind w:right="536"/>
      </w:pPr>
      <w:r w:rsidRPr="00E83905">
        <w:t>Certificatele trebuie să menționeze clar lipsa datoriilor prin mențiunea „nu are datorii fiscale și sociale sau locale” sau bararea rubricii în care ar trebui să fie menționate.</w:t>
      </w:r>
    </w:p>
    <w:p w:rsidR="00642D6E" w:rsidRDefault="00A22DC3" w:rsidP="00A22DC3">
      <w:pPr>
        <w:widowControl w:val="0"/>
        <w:autoSpaceDE w:val="0"/>
        <w:autoSpaceDN w:val="0"/>
        <w:adjustRightInd w:val="0"/>
        <w:ind w:right="569"/>
        <w:jc w:val="both"/>
      </w:pPr>
      <w:r w:rsidRPr="00E83905">
        <w:t xml:space="preserve">Solicitantul va prezenta decizia de rambursare aprobată a sumelor negative solicitate la </w:t>
      </w:r>
    </w:p>
    <w:p w:rsidR="00642D6E" w:rsidRDefault="00642D6E" w:rsidP="00A22DC3">
      <w:pPr>
        <w:widowControl w:val="0"/>
        <w:autoSpaceDE w:val="0"/>
        <w:autoSpaceDN w:val="0"/>
        <w:adjustRightInd w:val="0"/>
        <w:ind w:right="569"/>
        <w:jc w:val="both"/>
      </w:pPr>
    </w:p>
    <w:p w:rsidR="00642D6E" w:rsidRDefault="00642D6E" w:rsidP="00A22DC3">
      <w:pPr>
        <w:widowControl w:val="0"/>
        <w:autoSpaceDE w:val="0"/>
        <w:autoSpaceDN w:val="0"/>
        <w:adjustRightInd w:val="0"/>
        <w:ind w:right="569"/>
        <w:jc w:val="both"/>
      </w:pPr>
    </w:p>
    <w:p w:rsidR="00642D6E" w:rsidRDefault="00642D6E" w:rsidP="00A22DC3">
      <w:pPr>
        <w:widowControl w:val="0"/>
        <w:autoSpaceDE w:val="0"/>
        <w:autoSpaceDN w:val="0"/>
        <w:adjustRightInd w:val="0"/>
        <w:ind w:right="569"/>
        <w:jc w:val="both"/>
      </w:pPr>
    </w:p>
    <w:p w:rsidR="00642D6E" w:rsidRDefault="00642D6E" w:rsidP="00A22DC3">
      <w:pPr>
        <w:widowControl w:val="0"/>
        <w:autoSpaceDE w:val="0"/>
        <w:autoSpaceDN w:val="0"/>
        <w:adjustRightInd w:val="0"/>
        <w:ind w:right="569"/>
        <w:jc w:val="both"/>
      </w:pPr>
    </w:p>
    <w:p w:rsidR="00A22DC3" w:rsidRPr="00E83905" w:rsidRDefault="00A22DC3" w:rsidP="00A22DC3">
      <w:pPr>
        <w:widowControl w:val="0"/>
        <w:autoSpaceDE w:val="0"/>
        <w:autoSpaceDN w:val="0"/>
        <w:adjustRightInd w:val="0"/>
        <w:ind w:right="569"/>
        <w:jc w:val="both"/>
      </w:pPr>
      <w:r w:rsidRPr="00E83905">
        <w:t xml:space="preserve">rambursare prin deconturile de TVA și/ sau alte documente aprobate pentru soluționarea cererilor de restituire, decizie/ documente care au fost aprobate ulterior eliberării certificatului de atestare fiscală, pentru compensarea obligațiilor fiscale de la Sect.A </w:t>
      </w:r>
    </w:p>
    <w:p w:rsidR="00A22DC3" w:rsidRPr="00E83905" w:rsidRDefault="00A22DC3" w:rsidP="00A22DC3">
      <w:pPr>
        <w:widowControl w:val="0"/>
        <w:autoSpaceDE w:val="0"/>
        <w:autoSpaceDN w:val="0"/>
        <w:adjustRightInd w:val="0"/>
        <w:ind w:right="569"/>
        <w:jc w:val="both"/>
      </w:pPr>
      <w:r w:rsidRPr="00E83905">
        <w:t>7.CAZIERUL JUDICIAR AL REPREZENTANTULUI LEGAL care să ateste lipsa înscrierilor care privesc sancţiuni economico-financiare. Cazierul judiciar va fi solicitat de către AFIR, în conformitate cu prevederile Legii nr. 290/2004 privind cazierul judiciar, republicată, cu modificările şi completările ulterioare.</w:t>
      </w:r>
    </w:p>
    <w:p w:rsidR="00A22DC3" w:rsidRDefault="00A22DC3" w:rsidP="00A22DC3">
      <w:pPr>
        <w:widowControl w:val="0"/>
        <w:autoSpaceDE w:val="0"/>
        <w:autoSpaceDN w:val="0"/>
        <w:adjustRightInd w:val="0"/>
        <w:ind w:right="535"/>
      </w:pPr>
      <w:r w:rsidRPr="00E83905">
        <w:t xml:space="preserve">8. DOCUMENT EMIS DE DSVSA PENTRU PROIECT, conform Protocolului de colaborare dintre AFIR şi ANSVSA publicat pe pagina de internet </w:t>
      </w:r>
      <w:hyperlink r:id="rId14" w:history="1">
        <w:r w:rsidR="00DD7BCD" w:rsidRPr="005171DE">
          <w:rPr>
            <w:rStyle w:val="Hyperlink"/>
          </w:rPr>
          <w:t>www.afir.info</w:t>
        </w:r>
      </w:hyperlink>
      <w:r w:rsidRPr="00E83905">
        <w:t>.</w:t>
      </w:r>
    </w:p>
    <w:p w:rsidR="00A22DC3" w:rsidRPr="00E83905" w:rsidRDefault="00A22DC3" w:rsidP="00A22DC3">
      <w:pPr>
        <w:widowControl w:val="0"/>
        <w:autoSpaceDE w:val="0"/>
        <w:autoSpaceDN w:val="0"/>
        <w:adjustRightInd w:val="0"/>
        <w:ind w:right="535"/>
      </w:pPr>
      <w:r w:rsidRPr="00E83905">
        <w:t xml:space="preserve">9. DOCUMENT EMIS DE DSP JUDETEAN, conform Protocolului de colaborare dintre AFIR şi MS publicat pe pagina de internet </w:t>
      </w:r>
      <w:hyperlink r:id="rId15" w:history="1">
        <w:r w:rsidRPr="00E83905">
          <w:t>www.afir.info</w:t>
        </w:r>
      </w:hyperlink>
    </w:p>
    <w:p w:rsidR="00A22DC3" w:rsidRDefault="00A22DC3" w:rsidP="00A22DC3">
      <w:pPr>
        <w:widowControl w:val="0"/>
        <w:autoSpaceDE w:val="0"/>
        <w:autoSpaceDN w:val="0"/>
        <w:adjustRightInd w:val="0"/>
        <w:ind w:right="-20"/>
      </w:pPr>
      <w:r w:rsidRPr="00E83905">
        <w:t>În cazul investiţiilor care prevăd atât achiziţie de utilaje agricole cât și utilaje necesare</w:t>
      </w:r>
    </w:p>
    <w:p w:rsidR="00A22DC3" w:rsidRPr="00E83905" w:rsidRDefault="00A22DC3" w:rsidP="00A22DC3">
      <w:pPr>
        <w:widowControl w:val="0"/>
        <w:autoSpaceDE w:val="0"/>
        <w:autoSpaceDN w:val="0"/>
        <w:adjustRightInd w:val="0"/>
        <w:ind w:right="571"/>
        <w:jc w:val="both"/>
      </w:pPr>
      <w:r w:rsidRPr="00E83905">
        <w:t>procesării, documentul emis de DSVA va trebui să ateste conformitatea proiectului cu legislatia în vigoare pentru domeniul sanitar veterinar și siguranta alimentelor şi trebuie să facă referire clar şi la activitatea de procesare.</w:t>
      </w:r>
    </w:p>
    <w:p w:rsidR="00A22DC3" w:rsidRDefault="00A22DC3" w:rsidP="0075199D">
      <w:pPr>
        <w:widowControl w:val="0"/>
        <w:tabs>
          <w:tab w:val="left" w:pos="3055"/>
          <w:tab w:val="left" w:pos="9808"/>
        </w:tabs>
        <w:autoSpaceDE w:val="0"/>
        <w:autoSpaceDN w:val="0"/>
        <w:adjustRightInd w:val="0"/>
        <w:ind w:right="-2"/>
      </w:pPr>
      <w:r w:rsidRPr="00E83905">
        <w:t>Documentele acestui punct</w:t>
      </w:r>
      <w:r>
        <w:t xml:space="preserve"> </w:t>
      </w:r>
      <w:r w:rsidRPr="00E83905">
        <w:t>vor fi emise cu cel mult un an înaintea depunerii Cererii de finanţare.</w:t>
      </w:r>
    </w:p>
    <w:p w:rsidR="00A22DC3" w:rsidRPr="00E83905" w:rsidRDefault="00A22DC3" w:rsidP="00A22DC3">
      <w:pPr>
        <w:widowControl w:val="0"/>
        <w:autoSpaceDE w:val="0"/>
        <w:autoSpaceDN w:val="0"/>
        <w:adjustRightInd w:val="0"/>
        <w:ind w:right="533"/>
      </w:pPr>
      <w:r w:rsidRPr="00E83905">
        <w:t>Formatul documentelor poate fi vizualizat pe pagina de internet www.afir.info, secţiunea: Informaţii utile/ Protocoale de colaborare.</w:t>
      </w:r>
    </w:p>
    <w:p w:rsidR="00A22DC3" w:rsidRPr="00DD7BCD" w:rsidRDefault="00A22DC3" w:rsidP="00A22DC3">
      <w:pPr>
        <w:widowControl w:val="0"/>
        <w:autoSpaceDE w:val="0"/>
        <w:autoSpaceDN w:val="0"/>
        <w:adjustRightInd w:val="0"/>
        <w:ind w:right="533"/>
        <w:rPr>
          <w:b/>
        </w:rPr>
      </w:pPr>
      <w:r w:rsidRPr="00DD7BCD">
        <w:rPr>
          <w:b/>
        </w:rPr>
        <w:t>In cazul proiectelor care prevăd doar achiziţii de utilaje agricole nu este necesară prezentarea documentului</w:t>
      </w:r>
      <w:r w:rsidR="00A635A7">
        <w:rPr>
          <w:b/>
        </w:rPr>
        <w:t>.</w:t>
      </w:r>
    </w:p>
    <w:p w:rsidR="00A22DC3" w:rsidRDefault="00A22DC3" w:rsidP="00A22DC3">
      <w:pPr>
        <w:widowControl w:val="0"/>
        <w:autoSpaceDE w:val="0"/>
        <w:autoSpaceDN w:val="0"/>
        <w:adjustRightInd w:val="0"/>
        <w:ind w:right="534"/>
      </w:pPr>
      <w:r w:rsidRPr="00E83905">
        <w:t>10 DOCUMENTE CARE DOVEDESC CAPACITATEA ŞI SURSA DE COFINANŢARE a investiţiei emise de o instituţie financiară (extras de cont si/ sau contract de credit</w:t>
      </w:r>
      <w:r>
        <w:t xml:space="preserve"> aprobat</w:t>
      </w:r>
      <w:r w:rsidRPr="00E83905">
        <w:t>)</w:t>
      </w:r>
    </w:p>
    <w:p w:rsidR="00A22DC3" w:rsidRDefault="00A22DC3" w:rsidP="00A22DC3">
      <w:pPr>
        <w:widowControl w:val="0"/>
        <w:tabs>
          <w:tab w:val="left" w:pos="626"/>
        </w:tabs>
        <w:autoSpaceDE w:val="0"/>
        <w:autoSpaceDN w:val="0"/>
        <w:adjustRightInd w:val="0"/>
        <w:ind w:right="569"/>
        <w:jc w:val="both"/>
      </w:pPr>
      <w:r w:rsidRPr="00E83905">
        <w:t>11.</w:t>
      </w:r>
      <w:r>
        <w:t xml:space="preserve"> </w:t>
      </w:r>
      <w:r w:rsidRPr="00E83905">
        <w:t>DOCUMENT DE LA BANCĂ/TREZORERIE cu datele de identificare ale acesteia și ale contului aferent proiectului FEADR (denumirea, adresa instituției financiare, codul IBAN al contului în care se derulează operațiunile cu AFIR)</w:t>
      </w:r>
    </w:p>
    <w:p w:rsidR="00A22DC3" w:rsidRDefault="00A22DC3" w:rsidP="00A22DC3">
      <w:pPr>
        <w:widowControl w:val="0"/>
        <w:autoSpaceDE w:val="0"/>
        <w:autoSpaceDN w:val="0"/>
        <w:adjustRightInd w:val="0"/>
        <w:ind w:right="571"/>
        <w:jc w:val="both"/>
      </w:pPr>
      <w:r w:rsidRPr="00E83905">
        <w:t>12. AUTORIZAŢIE SANITARĂ/ NOTIFICARE de constatare a conformităţii cu legislaţia sanitară emise cu cel mult un an înaintea depunerii Cererii de finanţare, pentru unitățile care se modernizează şi se autorizează/avizează conform legislației în vigoare.</w:t>
      </w:r>
    </w:p>
    <w:p w:rsidR="00A22DC3" w:rsidRDefault="00A22DC3" w:rsidP="00A22DC3">
      <w:pPr>
        <w:widowControl w:val="0"/>
        <w:autoSpaceDE w:val="0"/>
        <w:autoSpaceDN w:val="0"/>
        <w:adjustRightInd w:val="0"/>
        <w:ind w:right="534"/>
      </w:pPr>
      <w:r w:rsidRPr="00E83905">
        <w:t>13.NOTA DE CONSTATARE PRIVIND CONDIŢIILE DE MEDIU pentr</w:t>
      </w:r>
      <w:r>
        <w:t>u toate unităţile în funcţiune.</w:t>
      </w:r>
    </w:p>
    <w:p w:rsidR="00A22DC3" w:rsidRDefault="00A22DC3" w:rsidP="00A22DC3">
      <w:pPr>
        <w:widowControl w:val="0"/>
        <w:autoSpaceDE w:val="0"/>
        <w:autoSpaceDN w:val="0"/>
        <w:adjustRightInd w:val="0"/>
        <w:ind w:right="534"/>
      </w:pPr>
      <w:r w:rsidRPr="00E83905">
        <w:t>Data de emitere a Notelor de constatare trebuie sa fie cu cel mult un an înaintea depunerii Cererii de Finanţare</w:t>
      </w:r>
    </w:p>
    <w:p w:rsidR="00A22DC3" w:rsidRDefault="00A22DC3" w:rsidP="00A22DC3">
      <w:pPr>
        <w:widowControl w:val="0"/>
        <w:autoSpaceDE w:val="0"/>
        <w:autoSpaceDN w:val="0"/>
        <w:adjustRightInd w:val="0"/>
        <w:ind w:right="545"/>
      </w:pPr>
      <w:r w:rsidRPr="00E83905">
        <w:t>14 a) HOTĂRÂRE JUDECĂTOREASCĂ definitivă pronunţată pe baza actului de constituire și a statutului propriu în cazul Societăţilor agricole, însoțită de Statutul Societății agricole;</w:t>
      </w:r>
    </w:p>
    <w:p w:rsidR="002938C8" w:rsidRDefault="00A22DC3" w:rsidP="00A22DC3">
      <w:pPr>
        <w:widowControl w:val="0"/>
        <w:autoSpaceDE w:val="0"/>
        <w:autoSpaceDN w:val="0"/>
        <w:adjustRightInd w:val="0"/>
        <w:ind w:right="561"/>
        <w:jc w:val="both"/>
      </w:pPr>
      <w:r w:rsidRPr="00E83905">
        <w:t xml:space="preserve">b) STATUT pentru Societatea cooperativă agricolă (înfiinţată în baza Legii nr. 1/ 2005, ), Cooperativa agricolă (înfiinţată în baza Legii nr. 566/ 2004) cu modificările și completările </w:t>
      </w:r>
    </w:p>
    <w:p w:rsidR="00A22DC3" w:rsidRPr="00E83905" w:rsidRDefault="00A22DC3" w:rsidP="00A22DC3">
      <w:pPr>
        <w:widowControl w:val="0"/>
        <w:autoSpaceDE w:val="0"/>
        <w:autoSpaceDN w:val="0"/>
        <w:adjustRightInd w:val="0"/>
        <w:ind w:right="561"/>
        <w:jc w:val="both"/>
      </w:pPr>
      <w:r w:rsidRPr="00E83905">
        <w:t>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să reiasă ca acestea se încadreaza în categoria: societate cooperativa agricolă, cooperativă agricola sau fermier în conformitate cu art 7, alin (21) din OUG 3/2015, cu completările și modificările ulterioare.</w:t>
      </w:r>
    </w:p>
    <w:p w:rsidR="00101D06" w:rsidRDefault="00A22DC3" w:rsidP="00A22DC3">
      <w:pPr>
        <w:widowControl w:val="0"/>
        <w:autoSpaceDE w:val="0"/>
        <w:autoSpaceDN w:val="0"/>
        <w:adjustRightInd w:val="0"/>
        <w:ind w:right="567"/>
        <w:jc w:val="both"/>
      </w:pPr>
      <w:r w:rsidRPr="00E83905">
        <w:t xml:space="preserve">15.1 DIPLOMĂ DE STUDII SUPERIOARE în domeniul agricol, agro-alimentar, veterinar, economie agrară, mecanică agricolă, inginerie economica în agricultura și dezvoltare rurală sau, </w:t>
      </w:r>
    </w:p>
    <w:p w:rsidR="00A22DC3" w:rsidRDefault="00A22DC3" w:rsidP="00A22DC3">
      <w:pPr>
        <w:widowControl w:val="0"/>
        <w:autoSpaceDE w:val="0"/>
        <w:autoSpaceDN w:val="0"/>
        <w:adjustRightInd w:val="0"/>
        <w:ind w:right="567"/>
        <w:jc w:val="both"/>
      </w:pPr>
      <w:r w:rsidRPr="00E83905">
        <w:t>după caz, adeverinţă de absolvire a studiilor respective, însoţită de foaia matricolă pentru cei care au absolvit în ultimele 12 luni;</w:t>
      </w:r>
    </w:p>
    <w:p w:rsidR="00642D6E" w:rsidRDefault="00A22DC3" w:rsidP="00A22DC3">
      <w:pPr>
        <w:widowControl w:val="0"/>
        <w:autoSpaceDE w:val="0"/>
        <w:autoSpaceDN w:val="0"/>
        <w:adjustRightInd w:val="0"/>
        <w:ind w:right="533"/>
      </w:pPr>
      <w:r w:rsidRPr="00E83905">
        <w:t>15.2 DIPLOMA DE ABSOLVIRE STUDII postliceale şi liceale în domeniul agricol, agro-</w:t>
      </w:r>
    </w:p>
    <w:p w:rsidR="00642D6E" w:rsidRDefault="00642D6E" w:rsidP="00A22DC3">
      <w:pPr>
        <w:widowControl w:val="0"/>
        <w:autoSpaceDE w:val="0"/>
        <w:autoSpaceDN w:val="0"/>
        <w:adjustRightInd w:val="0"/>
        <w:ind w:right="533"/>
      </w:pPr>
    </w:p>
    <w:p w:rsidR="00A22DC3" w:rsidRDefault="00A22DC3" w:rsidP="00A22DC3">
      <w:pPr>
        <w:widowControl w:val="0"/>
        <w:autoSpaceDE w:val="0"/>
        <w:autoSpaceDN w:val="0"/>
        <w:adjustRightInd w:val="0"/>
        <w:ind w:right="533"/>
      </w:pPr>
      <w:r w:rsidRPr="00E83905">
        <w:t>alimentar, veterinar, economie agrară, mecanică agricolă.</w:t>
      </w:r>
    </w:p>
    <w:p w:rsidR="00A22DC3" w:rsidRDefault="00A22DC3" w:rsidP="00A22DC3">
      <w:pPr>
        <w:widowControl w:val="0"/>
        <w:autoSpaceDE w:val="0"/>
        <w:autoSpaceDN w:val="0"/>
        <w:adjustRightInd w:val="0"/>
        <w:ind w:right="568"/>
        <w:jc w:val="both"/>
      </w:pPr>
      <w:r w:rsidRPr="00E83905">
        <w:t>15.3 DIPLOMA DE ABSOLVIRE A ȘCOLII PROFESIONALE sau diploma/certificat de calificare ce atestă formarea profesională/ certificat de competențe emis de un centru de evaluare si certificare a competentelor profesionale obtinute pe alte căi decât cele formale, care trebuie deasemenea să fie autorizat de Autoritatea Nationala pentru Calificari, sau certificat de absolvire a cursului de calificare emis de ANCA care conferă un nivel minim de calificare în domeniu agricol, agro-alimentar, veterinar, economie agrară, mecanică agricolă.</w:t>
      </w:r>
    </w:p>
    <w:p w:rsidR="00A22DC3" w:rsidRPr="00E83905" w:rsidRDefault="00A22DC3" w:rsidP="00A22DC3">
      <w:pPr>
        <w:widowControl w:val="0"/>
        <w:autoSpaceDE w:val="0"/>
        <w:autoSpaceDN w:val="0"/>
        <w:adjustRightInd w:val="0"/>
        <w:ind w:right="567"/>
        <w:jc w:val="both"/>
      </w:pPr>
      <w:r w:rsidRPr="00E83905">
        <w:t>15.4 FOAIA MATRICOLĂ pentru cel puțin 2 ani de facultate în domeniul agricol, agro-alimentar, veterinar, economie agrară, mecanică agricolă, inginerie economica în agricultura și dezvoltare rurală.</w:t>
      </w:r>
    </w:p>
    <w:p w:rsidR="00A22DC3" w:rsidRDefault="00A22DC3" w:rsidP="00A22DC3">
      <w:pPr>
        <w:widowControl w:val="0"/>
        <w:autoSpaceDE w:val="0"/>
        <w:autoSpaceDN w:val="0"/>
        <w:adjustRightInd w:val="0"/>
        <w:ind w:right="568"/>
        <w:jc w:val="both"/>
      </w:pPr>
      <w:r w:rsidRPr="00E83905">
        <w:t>Documentele se pot prezenta pentru responsabilul legal (tânărul fermier care se instalează, fiind managerul exploataţiei) sau pentru angajatul care deţine funcţia de manager al exploataţiei agricole. În cel de-al doilea caz se vor prezenta şi documentele care să certifice poziția persoanei în societate:</w:t>
      </w:r>
    </w:p>
    <w:p w:rsidR="00A22DC3" w:rsidRDefault="00A22DC3" w:rsidP="00A22DC3">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ind w:right="-20"/>
        <w:jc w:val="both"/>
      </w:pPr>
      <w:r w:rsidRPr="00E83905">
        <w:t>Diplomele</w:t>
      </w:r>
      <w:r w:rsidRPr="00E83905">
        <w:tab/>
        <w:t>de</w:t>
      </w:r>
      <w:r>
        <w:t xml:space="preserve"> </w:t>
      </w:r>
      <w:r w:rsidRPr="00E83905">
        <w:t>studii/Certificatele</w:t>
      </w:r>
      <w:r>
        <w:t xml:space="preserve"> </w:t>
      </w:r>
      <w:r w:rsidRPr="00E83905">
        <w:t>vor</w:t>
      </w:r>
      <w:r>
        <w:t xml:space="preserve"> </w:t>
      </w:r>
      <w:r w:rsidRPr="00E83905">
        <w:t>fi</w:t>
      </w:r>
      <w:r>
        <w:t xml:space="preserve"> </w:t>
      </w:r>
      <w:r w:rsidRPr="00E83905">
        <w:t>emise</w:t>
      </w:r>
      <w:r>
        <w:t xml:space="preserve"> </w:t>
      </w:r>
      <w:r w:rsidRPr="00E83905">
        <w:t>de</w:t>
      </w:r>
      <w:r>
        <w:t xml:space="preserve"> </w:t>
      </w:r>
      <w:r w:rsidRPr="00E83905">
        <w:t>catre</w:t>
      </w:r>
      <w:r w:rsidRPr="00E83905">
        <w:tab/>
      </w:r>
      <w:r>
        <w:t xml:space="preserve"> </w:t>
      </w:r>
      <w:r w:rsidRPr="00E83905">
        <w:t>o</w:t>
      </w:r>
      <w:r>
        <w:t xml:space="preserve"> </w:t>
      </w:r>
      <w:r w:rsidRPr="00E83905">
        <w:t>institutie</w:t>
      </w:r>
      <w:r>
        <w:t xml:space="preserve"> </w:t>
      </w:r>
      <w:r w:rsidRPr="00E83905">
        <w:t xml:space="preserve">autorizata/acreditata </w:t>
      </w:r>
    </w:p>
    <w:p w:rsidR="00A22DC3" w:rsidRDefault="00A22DC3" w:rsidP="00A22DC3">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ind w:right="-20"/>
        <w:jc w:val="both"/>
      </w:pPr>
      <w:r w:rsidRPr="00E83905">
        <w:t xml:space="preserve">de Ministerul Educatiei, Cercetarii, Tineretului şi Sportului, iar documentul care atestă </w:t>
      </w:r>
    </w:p>
    <w:p w:rsidR="00A22DC3" w:rsidRDefault="00A22DC3" w:rsidP="00A22DC3">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ind w:right="-20"/>
        <w:jc w:val="both"/>
      </w:pPr>
      <w:r w:rsidRPr="00E83905">
        <w:t>formarea profesională,</w:t>
      </w:r>
      <w:r w:rsidRPr="00E83905">
        <w:tab/>
        <w:t>trebuie să fie recunoscut de Autoritatea Națională pentru Calificari.</w:t>
      </w:r>
    </w:p>
    <w:p w:rsidR="00A22DC3" w:rsidRPr="00E83905" w:rsidRDefault="00A22DC3" w:rsidP="00A22DC3">
      <w:pPr>
        <w:widowControl w:val="0"/>
        <w:autoSpaceDE w:val="0"/>
        <w:autoSpaceDN w:val="0"/>
        <w:adjustRightInd w:val="0"/>
        <w:ind w:right="567"/>
        <w:jc w:val="both"/>
      </w:pPr>
      <w:r w:rsidRPr="00E83905">
        <w:t>Se poate accepta adeverința de absolvire a cursului de pregătire profesională în domeniu, cu obligativitatea prezentării diplomei/certificatului/documentului final în etapa de contractare</w:t>
      </w:r>
    </w:p>
    <w:p w:rsidR="00A22DC3" w:rsidRPr="00E83905" w:rsidRDefault="00A22DC3" w:rsidP="00A22DC3">
      <w:pPr>
        <w:widowControl w:val="0"/>
        <w:autoSpaceDE w:val="0"/>
        <w:autoSpaceDN w:val="0"/>
        <w:adjustRightInd w:val="0"/>
        <w:ind w:right="567"/>
        <w:jc w:val="both"/>
      </w:pPr>
      <w:r w:rsidRPr="00E83905">
        <w:t>16. EXTRAS DIN REGISTRUL GENERAL DE EVIDENȚĂ A SALARIAȚILOR</w:t>
      </w:r>
    </w:p>
    <w:p w:rsidR="00A22DC3" w:rsidRDefault="00A22DC3" w:rsidP="00A22DC3">
      <w:pPr>
        <w:widowControl w:val="0"/>
        <w:autoSpaceDE w:val="0"/>
        <w:autoSpaceDN w:val="0"/>
        <w:adjustRightInd w:val="0"/>
        <w:ind w:right="525"/>
      </w:pPr>
      <w:r w:rsidRPr="00E83905">
        <w:t>17. AUTORIZAŢIA de PRODUCERE A SEMINŢELOR ŞI MATERIALULUI SĂDITOR/ AUTORIZAŢIA DE PRODUCERE ȘI PRELUCRARE A SEMINŢELOR ŞI MATERIALULUI SĂDITOR/ AUTORIZAŢIA de PRODUCERE, PRELUCRARE ŞI COMERCIALIZAREA SEMINŢELOR ŞI MATERIALULUI SĂDITOR 12.2 Documente solicitate producatorilor agricoli: factura fiscala de achizitii a semintelor, şi documentul oficial de certificare a lotului de samanta/ buletinul de analiza oficiala cu menţiunea „sămânţă admisă pentru însămânţare” sau „necesar propriu”/ documentul de calitate si conformitate al furnizorului/ orice alt document echivalent documentelor menţionate (ex: eticheta oficială).</w:t>
      </w:r>
    </w:p>
    <w:p w:rsidR="00A22DC3" w:rsidRDefault="00A22DC3" w:rsidP="00A22DC3">
      <w:pPr>
        <w:widowControl w:val="0"/>
        <w:tabs>
          <w:tab w:val="left" w:pos="620"/>
        </w:tabs>
        <w:autoSpaceDE w:val="0"/>
        <w:autoSpaceDN w:val="0"/>
        <w:adjustRightInd w:val="0"/>
        <w:ind w:right="569"/>
        <w:jc w:val="both"/>
      </w:pPr>
      <w:r>
        <w:t>18.</w:t>
      </w:r>
      <w:r w:rsidRPr="00E83905">
        <w:t>Studiu OSPA județean privind nota de bonitare a terenurilor agricole în cazul exploatațiilor agricole din sectorul vegetal, însoțit de aviz ICPA pentru încadrarea proiectului în potenţialul agricol</w:t>
      </w:r>
    </w:p>
    <w:p w:rsidR="00A22DC3" w:rsidRDefault="00A22DC3" w:rsidP="00A22DC3">
      <w:pPr>
        <w:widowControl w:val="0"/>
        <w:tabs>
          <w:tab w:val="left" w:pos="620"/>
        </w:tabs>
        <w:autoSpaceDE w:val="0"/>
        <w:autoSpaceDN w:val="0"/>
        <w:adjustRightInd w:val="0"/>
        <w:ind w:right="569"/>
        <w:jc w:val="both"/>
      </w:pPr>
      <w:r>
        <w:t>19</w:t>
      </w:r>
      <w:r w:rsidRPr="00D73D16">
        <w:t xml:space="preserve">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w:t>
      </w:r>
    </w:p>
    <w:p w:rsidR="00A22DC3" w:rsidRDefault="00A22DC3" w:rsidP="00A22DC3">
      <w:pPr>
        <w:widowControl w:val="0"/>
        <w:tabs>
          <w:tab w:val="left" w:pos="620"/>
        </w:tabs>
        <w:autoSpaceDE w:val="0"/>
        <w:autoSpaceDN w:val="0"/>
        <w:adjustRightInd w:val="0"/>
        <w:ind w:right="569"/>
        <w:jc w:val="both"/>
      </w:pPr>
      <w:r w:rsidRPr="00282D3E">
        <w:t>20</w:t>
      </w:r>
      <w:r>
        <w:t xml:space="preserve">. </w:t>
      </w:r>
      <w:r w:rsidRPr="00282D3E">
        <w:t>Document emis de Cooperativa/Grupul de producatori din care sa reiasa ca solicitantul si, dacă este cazul, tertele persoane cu care acesta incheie precontracte, are/au calitatea de membru a/al acesteia/acestuia, insotit - statutul Cooperativei.</w:t>
      </w:r>
    </w:p>
    <w:p w:rsidR="00A22DC3" w:rsidRDefault="00A22DC3" w:rsidP="00A22DC3">
      <w:pPr>
        <w:widowControl w:val="0"/>
        <w:tabs>
          <w:tab w:val="left" w:pos="620"/>
        </w:tabs>
        <w:autoSpaceDE w:val="0"/>
        <w:autoSpaceDN w:val="0"/>
        <w:adjustRightInd w:val="0"/>
        <w:ind w:right="569"/>
        <w:jc w:val="both"/>
      </w:pPr>
      <w:r>
        <w:t>21.</w:t>
      </w:r>
      <w:r w:rsidRPr="00282D3E">
        <w:t xml:space="preserve"> Precontractele cu un membru/membrii al/ai Cooperativei/ Grupului de producători sau direct cu Cooperativa/Grupul de producători din care face parte în vederea procesării/ comercializării producției proprii.</w:t>
      </w:r>
    </w:p>
    <w:p w:rsidR="00A22DC3" w:rsidRDefault="00A22DC3" w:rsidP="00A22DC3">
      <w:pPr>
        <w:widowControl w:val="0"/>
        <w:tabs>
          <w:tab w:val="left" w:pos="620"/>
        </w:tabs>
        <w:autoSpaceDE w:val="0"/>
        <w:autoSpaceDN w:val="0"/>
        <w:adjustRightInd w:val="0"/>
        <w:ind w:right="569"/>
        <w:jc w:val="both"/>
      </w:pPr>
      <w:r>
        <w:t>22</w:t>
      </w:r>
      <w:r w:rsidRPr="00E83905">
        <w:t>. ALTE DOCUMENTE JUSTIFICATIVE  pe care solicitantul le poate aduce în scopul susținerii proiectului:</w:t>
      </w:r>
    </w:p>
    <w:p w:rsidR="00A22DC3" w:rsidRDefault="00A22DC3" w:rsidP="00A22DC3">
      <w:pPr>
        <w:widowControl w:val="0"/>
        <w:tabs>
          <w:tab w:val="left" w:pos="620"/>
        </w:tabs>
        <w:autoSpaceDE w:val="0"/>
        <w:autoSpaceDN w:val="0"/>
        <w:adjustRightInd w:val="0"/>
        <w:ind w:right="569"/>
        <w:jc w:val="both"/>
      </w:pPr>
      <w:r>
        <w:t>- documente care dovedesc forma de detinere a terenului.</w:t>
      </w:r>
    </w:p>
    <w:p w:rsidR="00A22DC3" w:rsidRDefault="002938C8" w:rsidP="00A22DC3">
      <w:pPr>
        <w:widowControl w:val="0"/>
        <w:tabs>
          <w:tab w:val="left" w:pos="620"/>
        </w:tabs>
        <w:autoSpaceDE w:val="0"/>
        <w:autoSpaceDN w:val="0"/>
        <w:adjustRightInd w:val="0"/>
        <w:ind w:right="569"/>
        <w:jc w:val="both"/>
      </w:pPr>
      <w:r>
        <w:t>-</w:t>
      </w:r>
      <w:r w:rsidR="00A22DC3">
        <w:t xml:space="preserve"> documente APIA.</w:t>
      </w:r>
    </w:p>
    <w:p w:rsidR="00A22DC3" w:rsidRDefault="00A22DC3" w:rsidP="00A22DC3">
      <w:pPr>
        <w:widowControl w:val="0"/>
        <w:tabs>
          <w:tab w:val="left" w:pos="620"/>
        </w:tabs>
        <w:autoSpaceDE w:val="0"/>
        <w:autoSpaceDN w:val="0"/>
        <w:adjustRightInd w:val="0"/>
        <w:ind w:right="569"/>
        <w:jc w:val="both"/>
      </w:pPr>
      <w:r>
        <w:t>- copie registru agricol conform cu originalul certificata de AL.</w:t>
      </w:r>
    </w:p>
    <w:p w:rsidR="00454158" w:rsidRDefault="00454158" w:rsidP="00A22DC3">
      <w:pPr>
        <w:widowControl w:val="0"/>
        <w:tabs>
          <w:tab w:val="left" w:pos="620"/>
        </w:tabs>
        <w:autoSpaceDE w:val="0"/>
        <w:autoSpaceDN w:val="0"/>
        <w:adjustRightInd w:val="0"/>
        <w:ind w:right="569"/>
        <w:jc w:val="both"/>
      </w:pPr>
    </w:p>
    <w:p w:rsidR="00454158" w:rsidRDefault="00454158" w:rsidP="00A22DC3">
      <w:pPr>
        <w:widowControl w:val="0"/>
        <w:tabs>
          <w:tab w:val="left" w:pos="620"/>
        </w:tabs>
        <w:autoSpaceDE w:val="0"/>
        <w:autoSpaceDN w:val="0"/>
        <w:adjustRightInd w:val="0"/>
        <w:ind w:right="569"/>
        <w:jc w:val="both"/>
      </w:pPr>
    </w:p>
    <w:p w:rsidR="00A22DC3" w:rsidRDefault="00A22DC3" w:rsidP="00A22DC3">
      <w:pPr>
        <w:widowControl w:val="0"/>
        <w:tabs>
          <w:tab w:val="left" w:pos="620"/>
        </w:tabs>
        <w:autoSpaceDE w:val="0"/>
        <w:autoSpaceDN w:val="0"/>
        <w:adjustRightInd w:val="0"/>
        <w:ind w:right="569"/>
        <w:jc w:val="both"/>
      </w:pPr>
      <w:r>
        <w:t>- copie CI reprezentant legal.</w:t>
      </w:r>
    </w:p>
    <w:p w:rsidR="00A22DC3" w:rsidRDefault="00A22DC3" w:rsidP="00A22DC3">
      <w:pPr>
        <w:widowControl w:val="0"/>
        <w:tabs>
          <w:tab w:val="left" w:pos="620"/>
        </w:tabs>
        <w:autoSpaceDE w:val="0"/>
        <w:autoSpaceDN w:val="0"/>
        <w:adjustRightInd w:val="0"/>
        <w:ind w:right="569"/>
        <w:jc w:val="both"/>
      </w:pPr>
      <w:r>
        <w:t>- declaratia pe proprie raspundere a reprezentantului legal ca va infiinta cel putin 1 (un)  loc de munca cu norma intreaga pentru o perioada de cel putin 1 an dupa finalizarea implementarii proiectului.</w:t>
      </w:r>
    </w:p>
    <w:p w:rsidR="00A22DC3" w:rsidRPr="00E83905" w:rsidRDefault="00A22DC3" w:rsidP="00A22DC3">
      <w:pPr>
        <w:widowControl w:val="0"/>
        <w:autoSpaceDE w:val="0"/>
        <w:autoSpaceDN w:val="0"/>
        <w:adjustRightInd w:val="0"/>
        <w:ind w:right="570"/>
        <w:jc w:val="both"/>
      </w:pPr>
      <w:r w:rsidRPr="00E83905">
        <w:t>Atenţie! Evaluarea cererii de finanţare din punct de vedere al eligibilităţii şi al verificării criteriilor de selecţie va include şi consultarea informaţilor referitoare la solicitant şi exploataţia agricolă, deţinute de instituţiile abilitate (ex: ANSVSA, APIA, MADR, ONRC, etc).</w:t>
      </w:r>
    </w:p>
    <w:p w:rsidR="00A22DC3" w:rsidRPr="00E83905" w:rsidRDefault="00A22DC3" w:rsidP="00A22DC3">
      <w:pPr>
        <w:widowControl w:val="0"/>
        <w:autoSpaceDE w:val="0"/>
        <w:autoSpaceDN w:val="0"/>
        <w:adjustRightInd w:val="0"/>
        <w:ind w:right="570"/>
        <w:jc w:val="both"/>
      </w:pPr>
      <w:r w:rsidRPr="00E83905">
        <w:t>Responsabilitatea completării Cererii de Finanțare în conformitate cu Ghidul de Implementare aparține solicitantului</w:t>
      </w:r>
    </w:p>
    <w:p w:rsidR="00A22DC3" w:rsidRDefault="00A22DC3" w:rsidP="00A22DC3">
      <w:pPr>
        <w:widowControl w:val="0"/>
        <w:autoSpaceDE w:val="0"/>
        <w:autoSpaceDN w:val="0"/>
        <w:adjustRightInd w:val="0"/>
        <w:ind w:right="535"/>
      </w:pPr>
      <w:r w:rsidRPr="00E83905">
        <w:t>Dosarul Cererii de Finanțare va fi paginat, cu toate paginile numerotate în ordine de la 1 la n în partea dreaptă sus a fiecărui document, unde „n” este numărul total al paginilor din dosarul complet, inclusiv docum</w:t>
      </w:r>
      <w:r>
        <w:t>entele anexate și va fi sigilat, toate paginile vor fi semnate in original de catre reprezentantul legal</w:t>
      </w:r>
    </w:p>
    <w:p w:rsidR="003A302E" w:rsidRDefault="003A302E" w:rsidP="0019223E">
      <w:pPr>
        <w:jc w:val="both"/>
        <w:rPr>
          <w:b/>
        </w:rPr>
      </w:pPr>
    </w:p>
    <w:p w:rsidR="006C1622" w:rsidRPr="0019223E" w:rsidRDefault="006C1622" w:rsidP="0019223E">
      <w:pPr>
        <w:jc w:val="both"/>
        <w:rPr>
          <w:b/>
        </w:rPr>
      </w:pPr>
      <w:r w:rsidRPr="0019223E">
        <w:rPr>
          <w:b/>
        </w:rPr>
        <w:t xml:space="preserve">Verificarea conformității </w:t>
      </w:r>
    </w:p>
    <w:p w:rsidR="00924FC1" w:rsidRDefault="006C1622" w:rsidP="0019223E">
      <w:pPr>
        <w:jc w:val="both"/>
      </w:pPr>
      <w:r w:rsidRPr="0019223E">
        <w:t xml:space="preserve">În ziua depunerii dosarului cererii de finanțare la GAL, expertul GAL înființează dosarul administrativ. Dosarul va avea același număr cu numărul de înregistrare al cererii de finanțare, o </w:t>
      </w:r>
    </w:p>
    <w:p w:rsidR="006C1622" w:rsidRPr="0019223E" w:rsidRDefault="006C1622" w:rsidP="0019223E">
      <w:pPr>
        <w:jc w:val="both"/>
      </w:pPr>
      <w:r w:rsidRPr="0019223E">
        <w:t>copertă și un opis. Verificarea conformității  - Partea I se realizează în ziua depunerii proiectului. Verificarea conformității - Partea a II-a se realizează în ziua depunerii, pentru cererile de finanțare depuse până la ora 14.00, respectiv în termen de o zi  pentru cele depuse după ora – limită menționată anterior, în prezența obligatorie a solicitantului. Solicitantul va semna de luare la cunoștință pe Fișa de evaluare a conformității.</w:t>
      </w:r>
    </w:p>
    <w:p w:rsidR="00507F8B" w:rsidRDefault="006C1622" w:rsidP="0019223E">
      <w:pPr>
        <w:jc w:val="both"/>
      </w:pPr>
      <w:r w:rsidRPr="0019223E">
        <w:t xml:space="preserve">În cazul în care sunt necesare informații suplimentare și acestea sunt solicitate de expertul GAL, termenul de emitere a Fișei de verificare a conformității va fi de maximum trei zile. Experții  GAL pot solicita documente și informații suplimentare în etapa de verificare a conformității proiectului, către solicitant Dacă în urma solicitării informațiilor suplimentare, solicitantul trebuie să prezinte </w:t>
      </w:r>
    </w:p>
    <w:p w:rsidR="006C1622" w:rsidRPr="0019223E" w:rsidRDefault="006C1622" w:rsidP="0019223E">
      <w:pPr>
        <w:jc w:val="both"/>
      </w:pPr>
      <w:r w:rsidRPr="0019223E">
        <w:t>documente emise de alte instituții, aceste documente trebuie să fie emise la o dată anterioară depunerii cererii de finanțare la GAL.</w:t>
      </w:r>
    </w:p>
    <w:p w:rsidR="006C1622" w:rsidRPr="0019223E" w:rsidRDefault="006C1622" w:rsidP="0019223E">
      <w:pPr>
        <w:jc w:val="both"/>
      </w:pPr>
      <w:r w:rsidRPr="0019223E">
        <w:t xml:space="preserve">Cererile de finanțare pentru care concluzia verificării a fost ”neconform”, ca urmare a verificării punctelor specificate în  Partea  I, se returnează solicitantului În acest caz, proiectul poate fi redepus, cu documentația pentru care a fost declarat neconform, refăcută. </w:t>
      </w:r>
    </w:p>
    <w:p w:rsidR="002938C8" w:rsidRDefault="006C1622" w:rsidP="0019223E">
      <w:pPr>
        <w:jc w:val="both"/>
      </w:pPr>
      <w:r w:rsidRPr="0019223E">
        <w:t xml:space="preserve">Aceeași cerere de finanțare poate fi depusă de maximum două ori, în baza aceluiași Raport final de selecție. În cazul în care concluzia verificării conformității (Partea I) este de două ori „neconform”, Cererea de finanțare se returnează solicitantului, iar acesta poate redepune proiectul la următorul Apel de selecție lansat de GAL, pe aceeași măsură. În cazul apelurilor cu depunere continuă și selecție </w:t>
      </w:r>
    </w:p>
    <w:p w:rsidR="006C1622" w:rsidRPr="0019223E" w:rsidRDefault="00D113E0" w:rsidP="0019223E">
      <w:pPr>
        <w:jc w:val="both"/>
      </w:pPr>
      <w:r>
        <w:t>p</w:t>
      </w:r>
      <w:r w:rsidR="006C1622" w:rsidRPr="0019223E">
        <w:t>eriodică (ex.: lunară) se acceptă redepunerea aceleiași cereri de finanțare în baza unuia dintre Rapoartele de selecție următoare, emise ca urmare a selecției periodice.</w:t>
      </w:r>
    </w:p>
    <w:p w:rsidR="006C1622" w:rsidRPr="0019223E" w:rsidRDefault="006C1622" w:rsidP="0019223E">
      <w:pPr>
        <w:jc w:val="both"/>
      </w:pPr>
      <w:r w:rsidRPr="0019223E">
        <w:t>•</w:t>
      </w:r>
      <w:r w:rsidRPr="0019223E">
        <w:tab/>
        <w:t>Partea a II-a – Verificarea condițiilor generale de conformitate</w:t>
      </w:r>
    </w:p>
    <w:p w:rsidR="006C1622" w:rsidRDefault="006C1622" w:rsidP="0019223E">
      <w:pPr>
        <w:jc w:val="both"/>
      </w:pPr>
      <w:r w:rsidRPr="0019223E">
        <w:t xml:space="preserve">În cazul măsurilor de investiții și sprijin forfetar,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Domeniul de intervenție principal al măsurii (conform Regulamentului (UE) nr. 1305/2013) corelat cu indicatorii specifici corespunzători domeniului de intervenție. </w:t>
      </w:r>
    </w:p>
    <w:p w:rsidR="00101D06" w:rsidRDefault="006C1622" w:rsidP="0019223E">
      <w:pPr>
        <w:jc w:val="both"/>
      </w:pPr>
      <w:r w:rsidRPr="0019223E">
        <w:t xml:space="preserve">Cererile de finanțare pentru care concluzia verificării a fost „neconform“, în baza unuia sau mai multor puncte de verificare din Partea a II-a, vor fi înapoiate solicitanților. Aceștia pot reface </w:t>
      </w:r>
    </w:p>
    <w:p w:rsidR="006C1622" w:rsidRPr="0019223E" w:rsidRDefault="006C1622" w:rsidP="0019223E">
      <w:pPr>
        <w:jc w:val="both"/>
      </w:pPr>
      <w:r w:rsidRPr="0019223E">
        <w:t xml:space="preserve">proiectul și îl pot redepune la GAL în cadrul următorului Apel de selecție lansat de GAL pentru aceeași măsură, urmând să fie depus la OJFIR în baza unui alt Raport final de selecție. </w:t>
      </w:r>
    </w:p>
    <w:p w:rsidR="006C1622" w:rsidRPr="0019223E" w:rsidRDefault="006C1622" w:rsidP="0019223E">
      <w:pPr>
        <w:jc w:val="both"/>
      </w:pPr>
      <w:r w:rsidRPr="0019223E">
        <w:lastRenderedPageBreak/>
        <w:t>O Cerere de Finanțare declarată neconformă de două ori pentru puncte de verificare specifice în cadrul sesiunii, nu va mai fi acceptată pentru verificare. De asemenea, o cerere de finanțare declarată conformă și retrasă de către solicitant (de două ori) sau restituită ca neeligibilă de două ori, nu va mai fi acceptată pentru verificare la GAL.</w:t>
      </w:r>
    </w:p>
    <w:p w:rsidR="00150A3F" w:rsidRDefault="006C1622" w:rsidP="0019223E">
      <w:pPr>
        <w:jc w:val="both"/>
      </w:pPr>
      <w:r w:rsidRPr="0019223E">
        <w:t xml:space="preserve">Pentru proiectele depuse în cadrul Sub-măsurii 19.2, indiferent de specific, retragerea cererii de finanțare se realizează în baza prevederilor Manualului de procedură pentru evaluarea, selectarea și contractarea cererilor de finanțare pentru proiecte de </w:t>
      </w:r>
      <w:r w:rsidR="00140FAF">
        <w:t>investiții, cod manual M01 - 01</w:t>
      </w:r>
      <w:r w:rsidRPr="0019223E">
        <w:t>.</w:t>
      </w:r>
      <w:r w:rsidR="00140FAF">
        <w:t xml:space="preserve"> I</w:t>
      </w:r>
      <w:r w:rsidRPr="0019223E">
        <w:t xml:space="preserve">n cazul proiectelor care se supun procedurilor de evaluare a impactului asupra mediului şi de evaluare </w:t>
      </w:r>
    </w:p>
    <w:p w:rsidR="006C1622" w:rsidRPr="0019223E" w:rsidRDefault="006C1622" w:rsidP="0019223E">
      <w:pPr>
        <w:jc w:val="both"/>
      </w:pPr>
      <w:r w:rsidRPr="0019223E">
        <w:t>adecvată sau doar de evaluare adecvată, acordul de mediu/avizul N</w:t>
      </w:r>
      <w:r w:rsidR="00140FAF">
        <w:t xml:space="preserve">atura 2000 se depun la cererea de finantare sau la notificarea privind semnarea contractului </w:t>
      </w:r>
      <w:r w:rsidRPr="0019223E">
        <w:t>.</w:t>
      </w:r>
    </w:p>
    <w:p w:rsidR="00924FC1" w:rsidRDefault="006C1622" w:rsidP="0019223E">
      <w:pPr>
        <w:jc w:val="both"/>
      </w:pPr>
      <w:r w:rsidRPr="0019223E">
        <w:t xml:space="preserve">Pentru   toate proiectele, în etapa de evaluare a proiectului, exceptând situația în care în urma verificării documentare a condițiilor de eligibilitate este evidentă neeligibilitatea cererii de finanțare, experții GAL vor realiza vizita pe teren pentru toate  proiectele care vizează modernizări (inclusiv dotări), extinderi, renovări, în scopul asigurării că datele şi informaţiile cuprinse în anexele tehnice şi administrative corespund cu elementele existente pe amplasamentul propus, în sensul corelării </w:t>
      </w:r>
    </w:p>
    <w:p w:rsidR="006C1622" w:rsidRPr="0019223E" w:rsidRDefault="006C1622" w:rsidP="0019223E">
      <w:pPr>
        <w:jc w:val="both"/>
      </w:pPr>
      <w:r w:rsidRPr="0019223E">
        <w:t>acestora. Concluzia privind respectarea condițiilor de eligibilitate pentru cererile de finanțare pentru care s-a decis verificarea pe teren se va da numai după verificarea pe teren.</w:t>
      </w:r>
    </w:p>
    <w:p w:rsidR="006C1622" w:rsidRPr="0019223E" w:rsidRDefault="006C1622" w:rsidP="0019223E">
      <w:pPr>
        <w:jc w:val="both"/>
      </w:pPr>
      <w:r w:rsidRPr="0019223E">
        <w:t xml:space="preserve">Rezultatul și concluziile verificării pe teren sunt finalizate prin completarea ,,Fișei de verificare în teren” și într-un Raport asupra verificării pe teren. La ,,Raportul  asupra verificării pe teren” se vor anexa obligatoriu fotografiile reprezentative din teren. </w:t>
      </w:r>
    </w:p>
    <w:p w:rsidR="006C1622" w:rsidRPr="0019223E" w:rsidRDefault="006C1622" w:rsidP="0019223E">
      <w:pPr>
        <w:jc w:val="both"/>
      </w:pPr>
      <w:r w:rsidRPr="0019223E">
        <w:t xml:space="preserve">Verificarea eligibilității se realizează în termen de trei zile pentru cererile de finanțare care nu implică vizită pe teren și maximum cinci zile pentru proiectele care includ vizită pe teren. </w:t>
      </w:r>
    </w:p>
    <w:p w:rsidR="006C1622" w:rsidRPr="0019223E" w:rsidRDefault="006C1622" w:rsidP="0019223E">
      <w:pPr>
        <w:jc w:val="both"/>
      </w:pPr>
    </w:p>
    <w:p w:rsidR="006C1622" w:rsidRPr="0019223E" w:rsidRDefault="006C1622" w:rsidP="0019223E">
      <w:pPr>
        <w:jc w:val="both"/>
        <w:rPr>
          <w:b/>
        </w:rPr>
      </w:pPr>
      <w:r w:rsidRPr="0019223E">
        <w:rPr>
          <w:b/>
        </w:rPr>
        <w:t>Verificarea eligibilității tehnice și financiare constă în:</w:t>
      </w:r>
    </w:p>
    <w:p w:rsidR="006C1622" w:rsidRPr="0019223E" w:rsidRDefault="006C1622" w:rsidP="0019223E">
      <w:pPr>
        <w:pStyle w:val="ListParagraph"/>
        <w:numPr>
          <w:ilvl w:val="0"/>
          <w:numId w:val="27"/>
        </w:numPr>
        <w:spacing w:after="0" w:line="240" w:lineRule="auto"/>
        <w:jc w:val="both"/>
        <w:rPr>
          <w:rFonts w:ascii="Times New Roman" w:hAnsi="Times New Roman"/>
          <w:sz w:val="24"/>
          <w:szCs w:val="24"/>
        </w:rPr>
      </w:pPr>
      <w:r w:rsidRPr="0019223E">
        <w:rPr>
          <w:rFonts w:ascii="Times New Roman" w:hAnsi="Times New Roman"/>
          <w:sz w:val="24"/>
          <w:szCs w:val="24"/>
        </w:rPr>
        <w:t>verificarea existenței documentelor depuse la Cererea de Finanțare;</w:t>
      </w:r>
    </w:p>
    <w:p w:rsidR="006C1622" w:rsidRPr="0019223E" w:rsidRDefault="006C1622" w:rsidP="0019223E">
      <w:pPr>
        <w:pStyle w:val="ListParagraph"/>
        <w:numPr>
          <w:ilvl w:val="0"/>
          <w:numId w:val="27"/>
        </w:numPr>
        <w:spacing w:after="0" w:line="240" w:lineRule="auto"/>
        <w:jc w:val="both"/>
        <w:rPr>
          <w:rFonts w:ascii="Times New Roman" w:hAnsi="Times New Roman"/>
          <w:sz w:val="24"/>
          <w:szCs w:val="24"/>
        </w:rPr>
      </w:pPr>
      <w:r w:rsidRPr="0019223E">
        <w:rPr>
          <w:rFonts w:ascii="Times New Roman" w:hAnsi="Times New Roman"/>
          <w:sz w:val="24"/>
          <w:szCs w:val="24"/>
        </w:rPr>
        <w:t>verificarea condițiilor de eligibilitate ale solicitantului;</w:t>
      </w:r>
    </w:p>
    <w:p w:rsidR="00D113E0" w:rsidRPr="00D113E0" w:rsidRDefault="006C1622" w:rsidP="00D113E0">
      <w:pPr>
        <w:pStyle w:val="ListParagraph"/>
        <w:numPr>
          <w:ilvl w:val="0"/>
          <w:numId w:val="27"/>
        </w:numPr>
        <w:spacing w:after="0" w:line="240" w:lineRule="auto"/>
        <w:jc w:val="both"/>
      </w:pPr>
      <w:r w:rsidRPr="0019223E">
        <w:rPr>
          <w:rFonts w:ascii="Times New Roman" w:hAnsi="Times New Roman"/>
          <w:sz w:val="24"/>
          <w:szCs w:val="24"/>
        </w:rPr>
        <w:t>verificarea criteriilor de eligibilitate ale proiectului;</w:t>
      </w:r>
    </w:p>
    <w:p w:rsidR="006C1622" w:rsidRDefault="006C1622" w:rsidP="0019223E">
      <w:pPr>
        <w:jc w:val="both"/>
      </w:pPr>
      <w:r w:rsidRPr="0019223E">
        <w:t>În cazul în care proiectul face obiectul controlului pe teren, caz în care solicitantul va fi notificat cu privire la acest aspect, acestuia i se va înmâna o copie a Fișei de verificare pe teren.</w:t>
      </w:r>
    </w:p>
    <w:p w:rsidR="006C1622" w:rsidRPr="0019223E" w:rsidRDefault="006C1622" w:rsidP="0019223E">
      <w:pPr>
        <w:jc w:val="both"/>
      </w:pPr>
      <w:r w:rsidRPr="0019223E">
        <w:t>GAL poate solicita informații sau documente suplimentare oricând pe parcursul verificării proiectului, dacă se consideră necesar.</w:t>
      </w:r>
    </w:p>
    <w:p w:rsidR="006C1622" w:rsidRPr="0019223E" w:rsidRDefault="006C1622" w:rsidP="0019223E">
      <w:pPr>
        <w:jc w:val="both"/>
      </w:pPr>
      <w:r w:rsidRPr="0019223E">
        <w:t>Verificarea pe teren a Cererilor de Finanțare :</w:t>
      </w:r>
    </w:p>
    <w:p w:rsidR="002938C8" w:rsidRDefault="006C1622" w:rsidP="0019223E">
      <w:pPr>
        <w:jc w:val="both"/>
      </w:pPr>
      <w:r w:rsidRPr="0019223E">
        <w:t xml:space="preserve">Verificarea se efectuează de către experți, scopul fiind de a confirma concordanța datelor și informațiilor cuprinse în anexele tehnice și administrative ale Cererii de Finanțare cu elementele existente pe amplasamentul propus. Expertul compară criteriile de eligibilitate pe baza documentelor </w:t>
      </w:r>
    </w:p>
    <w:p w:rsidR="006C1622" w:rsidRPr="0019223E" w:rsidRDefault="006C1622" w:rsidP="0019223E">
      <w:pPr>
        <w:jc w:val="both"/>
      </w:pPr>
      <w:r w:rsidRPr="0019223E">
        <w:t>(etapa verificării administrative) cu realitatea, pentru a se asigura de corectitudinea încadrării în criteriile de eligibilitate.</w:t>
      </w:r>
    </w:p>
    <w:p w:rsidR="006C1622" w:rsidRPr="0019223E" w:rsidRDefault="006C1622" w:rsidP="0019223E">
      <w:pPr>
        <w:jc w:val="both"/>
      </w:pPr>
      <w:r w:rsidRPr="0019223E">
        <w:t>Verificarea criteriilor de selecție</w:t>
      </w:r>
    </w:p>
    <w:p w:rsidR="006C1622" w:rsidRPr="0019223E" w:rsidRDefault="006C1622" w:rsidP="0019223E">
      <w:pPr>
        <w:jc w:val="both"/>
      </w:pPr>
      <w:r w:rsidRPr="0019223E">
        <w:t>Punctajul fiecărui proiect se va calcula în baza informațiilor furnizate de solicitant în cererea de finanțare, documentelor și a anexelor atașate acesteia.</w:t>
      </w:r>
    </w:p>
    <w:p w:rsidR="006C1622" w:rsidRPr="0019223E" w:rsidRDefault="006C1622" w:rsidP="0019223E">
      <w:pPr>
        <w:jc w:val="both"/>
      </w:pPr>
      <w:r w:rsidRPr="0019223E">
        <w:t>Concluzia privind evaluarea cererii de finanțare:</w:t>
      </w:r>
    </w:p>
    <w:p w:rsidR="006C1622" w:rsidRDefault="006C1622" w:rsidP="0019223E">
      <w:pPr>
        <w:jc w:val="both"/>
      </w:pPr>
      <w:r w:rsidRPr="0019223E">
        <w:t>În urma verificărilor privind eligibilitatea solicitantului, a proiectului și a criteriilor de selectie, pot exista 2 situaţii:</w:t>
      </w:r>
    </w:p>
    <w:p w:rsidR="006C1622" w:rsidRPr="0019223E" w:rsidRDefault="006C1622" w:rsidP="0019223E">
      <w:pPr>
        <w:jc w:val="both"/>
      </w:pPr>
      <w:r w:rsidRPr="0019223E">
        <w:t>- proiectul este neeligibil;</w:t>
      </w:r>
    </w:p>
    <w:p w:rsidR="006C1622" w:rsidRPr="0019223E" w:rsidRDefault="006C1622" w:rsidP="0019223E">
      <w:pPr>
        <w:jc w:val="both"/>
      </w:pPr>
      <w:r w:rsidRPr="0019223E">
        <w:t>- proiectul este eligibil.</w:t>
      </w:r>
    </w:p>
    <w:p w:rsidR="006C1622" w:rsidRPr="0019223E" w:rsidRDefault="006C1622"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10. Contractarea fondurilor</w:t>
      </w:r>
    </w:p>
    <w:p w:rsidR="00A7366B" w:rsidRDefault="008B6BA8" w:rsidP="0019223E">
      <w:pPr>
        <w:jc w:val="both"/>
        <w:rPr>
          <w:rFonts w:eastAsiaTheme="minorHAnsi"/>
          <w:lang w:eastAsia="en-US"/>
        </w:rPr>
      </w:pPr>
      <w:r w:rsidRPr="0019223E">
        <w:rPr>
          <w:rFonts w:eastAsiaTheme="minorHAnsi"/>
          <w:lang w:eastAsia="en-US"/>
        </w:rPr>
        <w:t xml:space="preserve">Obiectul Contractului îl reprezintă acordarea finanțării nerambursabile de către AFIR, pentru punerea în aplicare a Cererii de Finanțare asumată de către solicitant. Solicitantului i se va acorda finanțarea </w:t>
      </w:r>
    </w:p>
    <w:p w:rsidR="008B6BA8" w:rsidRDefault="008B6BA8" w:rsidP="0019223E">
      <w:pPr>
        <w:jc w:val="both"/>
        <w:rPr>
          <w:rFonts w:eastAsiaTheme="minorHAnsi"/>
          <w:lang w:eastAsia="en-US"/>
        </w:rPr>
      </w:pPr>
      <w:r w:rsidRPr="0019223E">
        <w:rPr>
          <w:rFonts w:eastAsiaTheme="minorHAnsi"/>
          <w:lang w:eastAsia="en-US"/>
        </w:rPr>
        <w:lastRenderedPageBreak/>
        <w:t xml:space="preserve">nerambursabilă în termenii și condițiile stabilite în Contractul de Finanțare și anexele acestuia, în conformitate cu prevederile documentelor de accesare aferente sub-măsurii 19.2. </w:t>
      </w:r>
    </w:p>
    <w:p w:rsidR="008B6BA8" w:rsidRPr="0019223E" w:rsidRDefault="008B6BA8" w:rsidP="0019223E">
      <w:pPr>
        <w:jc w:val="both"/>
        <w:rPr>
          <w:rFonts w:eastAsiaTheme="minorHAnsi"/>
          <w:lang w:eastAsia="en-US"/>
        </w:rPr>
      </w:pPr>
      <w:r w:rsidRPr="0019223E">
        <w:rPr>
          <w:rFonts w:eastAsiaTheme="minorHAnsi"/>
          <w:lang w:eastAsia="en-US"/>
        </w:rPr>
        <w:t>1.</w:t>
      </w:r>
      <w:r w:rsidR="00D73D46">
        <w:rPr>
          <w:rFonts w:eastAsiaTheme="minorHAnsi"/>
          <w:lang w:eastAsia="en-US"/>
        </w:rPr>
        <w:t xml:space="preserve"> </w:t>
      </w:r>
      <w:r w:rsidRPr="0019223E">
        <w:rPr>
          <w:rFonts w:eastAsiaTheme="minorHAnsi"/>
          <w:lang w:eastAsia="en-US"/>
        </w:rPr>
        <w:t>Certificat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 lucru;</w:t>
      </w:r>
    </w:p>
    <w:p w:rsidR="008B6BA8" w:rsidRDefault="002942B1" w:rsidP="0019223E">
      <w:pPr>
        <w:jc w:val="both"/>
        <w:rPr>
          <w:rFonts w:eastAsiaTheme="minorHAnsi"/>
          <w:lang w:eastAsia="en-US"/>
        </w:rPr>
      </w:pPr>
      <w:r>
        <w:rPr>
          <w:rFonts w:eastAsiaTheme="minorHAnsi"/>
          <w:lang w:eastAsia="en-US"/>
        </w:rPr>
        <w:t>2</w:t>
      </w:r>
      <w:r w:rsidR="008B6BA8" w:rsidRPr="0019223E">
        <w:rPr>
          <w:rFonts w:eastAsiaTheme="minorHAnsi"/>
          <w:lang w:eastAsia="en-US"/>
        </w:rPr>
        <w:t>.  Document emis de ANSVSA, prin care se certifică înregistrarea exploatație comercială de tip A, conform Ordinului ANSVSA nr. 16 din 16.03.2010;</w:t>
      </w:r>
    </w:p>
    <w:p w:rsidR="008B6BA8" w:rsidRPr="0019223E" w:rsidRDefault="002942B1" w:rsidP="0019223E">
      <w:pPr>
        <w:jc w:val="both"/>
        <w:rPr>
          <w:rFonts w:eastAsiaTheme="minorHAnsi"/>
          <w:lang w:eastAsia="en-US"/>
        </w:rPr>
      </w:pPr>
      <w:r>
        <w:rPr>
          <w:rFonts w:eastAsiaTheme="minorHAnsi"/>
          <w:lang w:eastAsia="en-US"/>
        </w:rPr>
        <w:t>3</w:t>
      </w:r>
      <w:r w:rsidR="008B6BA8" w:rsidRPr="0019223E">
        <w:rPr>
          <w:rFonts w:eastAsiaTheme="minorHAnsi"/>
          <w:lang w:eastAsia="en-US"/>
        </w:rPr>
        <w:t>. Document de la banca din care sa rezulte urmatoarele: denumirea solicitantului, a unitatii bancare, adresa, codul IBAN;</w:t>
      </w:r>
    </w:p>
    <w:p w:rsidR="008B6BA8" w:rsidRPr="0019223E" w:rsidRDefault="008B6BA8" w:rsidP="0019223E">
      <w:pPr>
        <w:jc w:val="both"/>
        <w:rPr>
          <w:rFonts w:eastAsiaTheme="minorHAnsi"/>
          <w:lang w:eastAsia="en-US"/>
        </w:rPr>
      </w:pPr>
      <w:r w:rsidRPr="0019223E">
        <w:rPr>
          <w:rFonts w:eastAsiaTheme="minorHAnsi"/>
          <w:lang w:eastAsia="en-US"/>
        </w:rPr>
        <w:t>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w:t>
      </w:r>
    </w:p>
    <w:p w:rsidR="003A302E" w:rsidRPr="0019223E" w:rsidRDefault="008B6BA8" w:rsidP="0019223E">
      <w:pPr>
        <w:jc w:val="both"/>
        <w:rPr>
          <w:rFonts w:eastAsiaTheme="minorHAnsi"/>
          <w:lang w:eastAsia="en-US"/>
        </w:rPr>
      </w:pPr>
      <w:r w:rsidRPr="0019223E">
        <w:rPr>
          <w:rFonts w:eastAsiaTheme="minorHAnsi"/>
          <w:lang w:eastAsia="en-US"/>
        </w:rPr>
        <w:t>Solicitanţii, au obligaţia de a depune toate documentele necesare în vederea încheierii</w:t>
      </w:r>
    </w:p>
    <w:p w:rsidR="008B6BA8" w:rsidRPr="0019223E" w:rsidRDefault="008B6BA8" w:rsidP="0019223E">
      <w:pPr>
        <w:jc w:val="both"/>
        <w:rPr>
          <w:rFonts w:eastAsiaTheme="minorHAnsi"/>
          <w:lang w:eastAsia="en-US"/>
        </w:rPr>
      </w:pPr>
      <w:r w:rsidRPr="0019223E">
        <w:rPr>
          <w:rFonts w:eastAsiaTheme="minorHAnsi"/>
          <w:lang w:eastAsia="en-US"/>
        </w:rPr>
        <w:t>contractului de finanţare, o singură dată (documentele se vor depune centralizat, indiferent de data emiterii), în termenul precizat în notificarea AFIR. Nedepunerea documentelor obligatorii în termenele prevăzute conduce la neîncheierea contractului de finanţare!</w:t>
      </w:r>
    </w:p>
    <w:p w:rsidR="008B6BA8" w:rsidRDefault="008B6BA8" w:rsidP="0019223E">
      <w:pPr>
        <w:jc w:val="both"/>
        <w:rPr>
          <w:rFonts w:eastAsiaTheme="minorHAnsi"/>
          <w:lang w:eastAsia="en-US"/>
        </w:rPr>
      </w:pPr>
      <w:r w:rsidRPr="0019223E">
        <w:rPr>
          <w:rFonts w:eastAsiaTheme="minorHAnsi"/>
          <w:lang w:eastAsia="en-US"/>
        </w:rPr>
        <w:t>Mai mult, în cazul nedepunerii de către solicitanţi a documentelor menţionate la pct. 9 și 10 în termenele precizate în cuprinsul notificării, acestora li se vor aplica prevederile art. 3 și art. 6 din HG 226/2015 cu modificările şi completările ulterioare.</w:t>
      </w:r>
    </w:p>
    <w:p w:rsidR="008B6BA8" w:rsidRDefault="00A7366B" w:rsidP="0019223E">
      <w:pPr>
        <w:jc w:val="both"/>
        <w:rPr>
          <w:rFonts w:eastAsiaTheme="minorHAnsi"/>
          <w:lang w:eastAsia="en-US"/>
        </w:rPr>
      </w:pPr>
      <w:r>
        <w:rPr>
          <w:rFonts w:eastAsiaTheme="minorHAnsi"/>
          <w:lang w:eastAsia="en-US"/>
        </w:rPr>
        <w:t>D</w:t>
      </w:r>
      <w:r w:rsidR="008B6BA8" w:rsidRPr="0019223E">
        <w:rPr>
          <w:rFonts w:eastAsiaTheme="minorHAnsi"/>
          <w:lang w:eastAsia="en-US"/>
        </w:rPr>
        <w:t>urata de execuţie a Contractu</w:t>
      </w:r>
      <w:r w:rsidR="00C10E65">
        <w:rPr>
          <w:rFonts w:eastAsiaTheme="minorHAnsi"/>
          <w:lang w:eastAsia="en-US"/>
        </w:rPr>
        <w:t>lui de finanțare este de maxim 18 luni</w:t>
      </w:r>
      <w:r w:rsidR="008B6BA8" w:rsidRPr="0019223E">
        <w:rPr>
          <w:rFonts w:eastAsiaTheme="minorHAnsi"/>
          <w:lang w:eastAsia="en-US"/>
        </w:rPr>
        <w:t xml:space="preserve"> pentru proiectele care prevăd investiții cu construcții montaj.</w:t>
      </w:r>
    </w:p>
    <w:p w:rsidR="00C10E65" w:rsidRDefault="00C10E65" w:rsidP="0019223E">
      <w:pPr>
        <w:jc w:val="both"/>
        <w:rPr>
          <w:rFonts w:eastAsiaTheme="minorHAnsi"/>
          <w:lang w:eastAsia="en-US"/>
        </w:rPr>
      </w:pPr>
      <w:r w:rsidRPr="0019223E">
        <w:rPr>
          <w:rFonts w:eastAsiaTheme="minorHAnsi"/>
          <w:lang w:eastAsia="en-US"/>
        </w:rPr>
        <w:t xml:space="preserve">Durata de execuţie prevăzută mai sus poate fi prelungită cu maximum 6 luni, cu acordul prealabil al </w:t>
      </w:r>
      <w:r>
        <w:rPr>
          <w:rFonts w:eastAsiaTheme="minorHAnsi"/>
          <w:lang w:eastAsia="en-US"/>
        </w:rPr>
        <w:t xml:space="preserve">GAL si </w:t>
      </w:r>
      <w:r w:rsidRPr="0019223E">
        <w:rPr>
          <w:rFonts w:eastAsiaTheme="minorHAnsi"/>
          <w:lang w:eastAsia="en-US"/>
        </w:rPr>
        <w:t>AFIR şi cu aplicarea penalităţilor specifice beneficiarilor publici sau privaţi, prevăzute în contractul de finanţare, la valoarea rămasă de rambursat.</w:t>
      </w:r>
    </w:p>
    <w:p w:rsidR="00C10E65" w:rsidRDefault="00C10E65" w:rsidP="0019223E">
      <w:pPr>
        <w:jc w:val="both"/>
        <w:rPr>
          <w:rFonts w:eastAsiaTheme="minorHAnsi"/>
          <w:lang w:eastAsia="en-US"/>
        </w:rPr>
      </w:pPr>
      <w:r>
        <w:rPr>
          <w:rFonts w:eastAsiaTheme="minorHAnsi"/>
          <w:lang w:eastAsia="en-US"/>
        </w:rPr>
        <w:t xml:space="preserve">Si </w:t>
      </w:r>
    </w:p>
    <w:p w:rsidR="00C10E65" w:rsidRPr="0019223E" w:rsidRDefault="00C10E65" w:rsidP="0019223E">
      <w:pPr>
        <w:jc w:val="both"/>
        <w:rPr>
          <w:rFonts w:eastAsiaTheme="minorHAnsi"/>
          <w:lang w:eastAsia="en-US"/>
        </w:rPr>
      </w:pPr>
      <w:r>
        <w:rPr>
          <w:rFonts w:eastAsiaTheme="minorHAnsi"/>
          <w:lang w:eastAsia="en-US"/>
        </w:rPr>
        <w:t>D</w:t>
      </w:r>
      <w:r w:rsidRPr="0019223E">
        <w:rPr>
          <w:rFonts w:eastAsiaTheme="minorHAnsi"/>
          <w:lang w:eastAsia="en-US"/>
        </w:rPr>
        <w:t>urata de execuţie a Contractu</w:t>
      </w:r>
      <w:r>
        <w:rPr>
          <w:rFonts w:eastAsiaTheme="minorHAnsi"/>
          <w:lang w:eastAsia="en-US"/>
        </w:rPr>
        <w:t>lui de finanțare este de maxim 12 luni</w:t>
      </w:r>
      <w:r w:rsidRPr="0019223E">
        <w:rPr>
          <w:rFonts w:eastAsiaTheme="minorHAnsi"/>
          <w:lang w:eastAsia="en-US"/>
        </w:rPr>
        <w:t xml:space="preserve"> pentru proiectele care prevăd investiții </w:t>
      </w:r>
      <w:r>
        <w:rPr>
          <w:rFonts w:eastAsiaTheme="minorHAnsi"/>
          <w:lang w:eastAsia="en-US"/>
        </w:rPr>
        <w:t>fara</w:t>
      </w:r>
      <w:r w:rsidRPr="0019223E">
        <w:rPr>
          <w:rFonts w:eastAsiaTheme="minorHAnsi"/>
          <w:lang w:eastAsia="en-US"/>
        </w:rPr>
        <w:t xml:space="preserve"> construcții montaj</w:t>
      </w:r>
      <w:r>
        <w:rPr>
          <w:rFonts w:eastAsiaTheme="minorHAnsi"/>
          <w:lang w:eastAsia="en-US"/>
        </w:rPr>
        <w:t>.</w:t>
      </w:r>
    </w:p>
    <w:p w:rsidR="008B6BA8" w:rsidRPr="0019223E" w:rsidRDefault="008B6BA8" w:rsidP="0019223E">
      <w:pPr>
        <w:jc w:val="both"/>
        <w:rPr>
          <w:rFonts w:eastAsiaTheme="minorHAnsi"/>
          <w:lang w:eastAsia="en-US"/>
        </w:rPr>
      </w:pPr>
      <w:r w:rsidRPr="0019223E">
        <w:rPr>
          <w:rFonts w:eastAsiaTheme="minorHAnsi"/>
          <w:lang w:eastAsia="en-US"/>
        </w:rPr>
        <w:t>Durata de execuţie prevăzute mai sus se suspendă în situaţia în care, pe parcursul implementării proiectului, se impune obţinerea, din motive neimputabile beneficiarului, de avize/acorduri/autorizaţii, după caz, pentru perioada de timp necesară obţinerii acestora.</w:t>
      </w:r>
    </w:p>
    <w:p w:rsidR="008B6BA8" w:rsidRPr="0019223E" w:rsidRDefault="008B6BA8" w:rsidP="0019223E">
      <w:pPr>
        <w:jc w:val="both"/>
        <w:rPr>
          <w:rFonts w:eastAsiaTheme="minorHAnsi"/>
          <w:lang w:eastAsia="en-US"/>
        </w:rPr>
      </w:pPr>
      <w:r w:rsidRPr="0019223E">
        <w:rPr>
          <w:rFonts w:eastAsiaTheme="minorHAnsi"/>
          <w:lang w:eastAsia="en-US"/>
        </w:rPr>
        <w:t>Atenţie!</w:t>
      </w:r>
    </w:p>
    <w:p w:rsidR="008B6BA8" w:rsidRDefault="008B6BA8" w:rsidP="0019223E">
      <w:pPr>
        <w:jc w:val="both"/>
        <w:rPr>
          <w:rFonts w:eastAsiaTheme="minorHAnsi"/>
          <w:lang w:eastAsia="en-US"/>
        </w:rPr>
      </w:pPr>
      <w:r w:rsidRPr="0019223E">
        <w:rPr>
          <w:rFonts w:eastAsiaTheme="minorHAnsi"/>
          <w:lang w:eastAsia="en-US"/>
        </w:rPr>
        <w:t>Beneficiarul este obligat să nu înstrăineze sau / şi să modifice substantial investiţia realizată prin proiect pe perioada de valabilitate a Contractului de Finanţare.</w:t>
      </w:r>
    </w:p>
    <w:p w:rsidR="008B6BA8" w:rsidRPr="0019223E" w:rsidRDefault="008B6BA8" w:rsidP="0019223E">
      <w:pPr>
        <w:jc w:val="both"/>
        <w:rPr>
          <w:rFonts w:eastAsiaTheme="minorHAnsi"/>
          <w:lang w:eastAsia="en-US"/>
        </w:rPr>
      </w:pPr>
      <w:r w:rsidRPr="0019223E">
        <w:rPr>
          <w:rFonts w:eastAsiaTheme="minorHAnsi"/>
          <w:lang w:eastAsia="en-US"/>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rsidR="008B6BA8" w:rsidRPr="0019223E" w:rsidRDefault="008B6BA8" w:rsidP="0019223E">
      <w:pPr>
        <w:jc w:val="both"/>
        <w:rPr>
          <w:rFonts w:eastAsiaTheme="minorHAnsi"/>
          <w:lang w:eastAsia="en-US"/>
        </w:rPr>
      </w:pPr>
      <w:r w:rsidRPr="0019223E">
        <w:rPr>
          <w:rFonts w:eastAsiaTheme="minorHAnsi"/>
          <w:lang w:eastAsia="en-US"/>
        </w:rPr>
        <w:t>a) încetarea sau delocalizarea unei activităţi productive în afara zonei vizate de PNDR 2014 ‐ 2020, respectiv de criteriile în baza cărora proiectul a fost selectat și contractat;</w:t>
      </w:r>
    </w:p>
    <w:p w:rsidR="008B6BA8" w:rsidRDefault="008B6BA8" w:rsidP="0019223E">
      <w:pPr>
        <w:jc w:val="both"/>
        <w:rPr>
          <w:rFonts w:eastAsiaTheme="minorHAnsi"/>
          <w:lang w:eastAsia="en-US"/>
        </w:rPr>
      </w:pPr>
      <w:r w:rsidRPr="0019223E">
        <w:rPr>
          <w:rFonts w:eastAsiaTheme="minorHAnsi"/>
          <w:lang w:eastAsia="en-US"/>
        </w:rPr>
        <w:t>b) modificare a proprietăţii asupra unui element de infrastructură care dă un avantaj nejustificat unei întreprinderi sau unui organism public;</w:t>
      </w:r>
    </w:p>
    <w:p w:rsidR="008B6BA8" w:rsidRPr="0019223E" w:rsidRDefault="008B6BA8" w:rsidP="0019223E">
      <w:pPr>
        <w:jc w:val="both"/>
        <w:rPr>
          <w:rFonts w:eastAsiaTheme="minorHAnsi"/>
          <w:lang w:eastAsia="en-US"/>
        </w:rPr>
      </w:pPr>
      <w:r w:rsidRPr="0019223E">
        <w:rPr>
          <w:rFonts w:eastAsiaTheme="minorHAnsi"/>
          <w:lang w:eastAsia="en-US"/>
        </w:rPr>
        <w:t>c) modificare substanţială care afectează natura, obiectivele sau condiţiile de realizare şi care ar determina subminarea obiectivelor iniţiale ale acestuia;</w:t>
      </w:r>
    </w:p>
    <w:p w:rsidR="008B6BA8" w:rsidRPr="0019223E" w:rsidRDefault="008B6BA8" w:rsidP="0019223E">
      <w:pPr>
        <w:jc w:val="both"/>
        <w:rPr>
          <w:rFonts w:eastAsiaTheme="minorHAnsi"/>
          <w:lang w:eastAsia="en-US"/>
        </w:rPr>
      </w:pPr>
      <w:r w:rsidRPr="0019223E">
        <w:rPr>
          <w:rFonts w:eastAsiaTheme="minorHAnsi"/>
          <w:lang w:eastAsia="en-US"/>
        </w:rPr>
        <w:t>d) realizarea unei activităţi neeligibile în cadrul investiţiei finanţată din fonduri nerambursabile.</w:t>
      </w:r>
    </w:p>
    <w:p w:rsidR="008B6BA8" w:rsidRPr="0019223E" w:rsidRDefault="008B6BA8" w:rsidP="0019223E">
      <w:pPr>
        <w:jc w:val="both"/>
        <w:rPr>
          <w:rFonts w:eastAsiaTheme="minorHAnsi"/>
          <w:lang w:eastAsia="en-US"/>
        </w:rPr>
      </w:pPr>
      <w:r w:rsidRPr="0019223E">
        <w:rPr>
          <w:rFonts w:eastAsiaTheme="minorHAnsi"/>
          <w:lang w:eastAsia="en-US"/>
        </w:rPr>
        <w:t>Contractarea se realizează la nivelul CRFIR. După semnarea Contractelor/ Deciziilor de finanțare, expertul SLIN/SAFPD/SIBA CRFIR va transmite către GAL o adresă de înștiințare privind încheierea angajamentului legal.</w:t>
      </w:r>
    </w:p>
    <w:p w:rsidR="0037519E" w:rsidRDefault="0037519E" w:rsidP="0019223E">
      <w:pPr>
        <w:jc w:val="both"/>
        <w:rPr>
          <w:rFonts w:eastAsiaTheme="minorHAnsi"/>
          <w:lang w:eastAsia="en-US"/>
        </w:rPr>
      </w:pPr>
    </w:p>
    <w:p w:rsidR="0037519E" w:rsidRDefault="0037519E" w:rsidP="0019223E">
      <w:pPr>
        <w:jc w:val="both"/>
        <w:rPr>
          <w:rFonts w:eastAsiaTheme="minorHAnsi"/>
          <w:lang w:eastAsia="en-US"/>
        </w:rPr>
      </w:pPr>
    </w:p>
    <w:p w:rsidR="0037519E" w:rsidRDefault="0037519E" w:rsidP="0019223E">
      <w:pPr>
        <w:jc w:val="both"/>
        <w:rPr>
          <w:rFonts w:eastAsiaTheme="minorHAnsi"/>
          <w:lang w:eastAsia="en-US"/>
        </w:rPr>
      </w:pPr>
    </w:p>
    <w:p w:rsidR="0037519E" w:rsidRDefault="0037519E" w:rsidP="0019223E">
      <w:pPr>
        <w:jc w:val="both"/>
        <w:rPr>
          <w:rFonts w:eastAsiaTheme="minorHAnsi"/>
          <w:lang w:eastAsia="en-US"/>
        </w:rPr>
      </w:pPr>
    </w:p>
    <w:p w:rsidR="0037519E" w:rsidRDefault="0037519E" w:rsidP="0019223E">
      <w:pPr>
        <w:jc w:val="both"/>
        <w:rPr>
          <w:rFonts w:eastAsiaTheme="minorHAnsi"/>
          <w:lang w:eastAsia="en-US"/>
        </w:rPr>
      </w:pPr>
    </w:p>
    <w:p w:rsidR="008B6BA8" w:rsidRPr="0019223E" w:rsidRDefault="008B6BA8" w:rsidP="0019223E">
      <w:pPr>
        <w:jc w:val="both"/>
        <w:rPr>
          <w:rFonts w:eastAsiaTheme="minorHAnsi"/>
          <w:lang w:eastAsia="en-US"/>
        </w:rPr>
      </w:pPr>
      <w:r w:rsidRPr="0019223E">
        <w:rPr>
          <w:rFonts w:eastAsiaTheme="minorHAnsi"/>
          <w:lang w:eastAsia="en-US"/>
        </w:rPr>
        <w:t xml:space="preserve">Cererea de Finanțare depusă de solicitant, rezultată în urma verificărilor, modificărilor și completărilor efectuate pe parcursul etapei de evaluare şi selecție devine obligatorie pentru solicitant. </w:t>
      </w:r>
    </w:p>
    <w:p w:rsidR="008B6BA8" w:rsidRDefault="008B6BA8" w:rsidP="0019223E">
      <w:pPr>
        <w:jc w:val="both"/>
        <w:rPr>
          <w:rFonts w:eastAsiaTheme="minorHAnsi"/>
          <w:lang w:eastAsia="en-US"/>
        </w:rPr>
      </w:pPr>
      <w:r w:rsidRPr="0019223E">
        <w:rPr>
          <w:rFonts w:eastAsiaTheme="minorHAnsi"/>
          <w:lang w:eastAsia="en-US"/>
        </w:rPr>
        <w:t>Solicitantul acceptă finanțarea nerambursabilă și se angajează să implementeze corect angajamentele asumate pe propria răspundere.</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11. Avansurile</w:t>
      </w:r>
    </w:p>
    <w:p w:rsidR="00C10E65" w:rsidRDefault="00A7366B" w:rsidP="00A7366B">
      <w:pPr>
        <w:widowControl w:val="0"/>
        <w:autoSpaceDE w:val="0"/>
        <w:autoSpaceDN w:val="0"/>
        <w:adjustRightInd w:val="0"/>
        <w:spacing w:line="239" w:lineRule="auto"/>
        <w:ind w:right="-10" w:firstLine="283"/>
        <w:jc w:val="both"/>
        <w:rPr>
          <w:rFonts w:eastAsiaTheme="minorHAnsi"/>
          <w:lang w:eastAsia="en-US"/>
        </w:rPr>
      </w:pPr>
      <w:r w:rsidRPr="00A7366B">
        <w:rPr>
          <w:rFonts w:eastAsiaTheme="minorHAnsi"/>
          <w:lang w:eastAsia="en-US"/>
        </w:rPr>
        <w:t xml:space="preserve">Pentru Beneficiarul care a optat pentru avans în vederea demarării investiţiei în formularul Cererii de Finanţare, AFIR poate să acorde un avans de maxim 50% din valoarea eligibilă nerambursabilă. </w:t>
      </w:r>
    </w:p>
    <w:p w:rsidR="00A7366B" w:rsidRPr="00A7366B" w:rsidRDefault="00A7366B" w:rsidP="00A7366B">
      <w:pPr>
        <w:widowControl w:val="0"/>
        <w:autoSpaceDE w:val="0"/>
        <w:autoSpaceDN w:val="0"/>
        <w:adjustRightInd w:val="0"/>
        <w:spacing w:line="239" w:lineRule="auto"/>
        <w:ind w:right="-10" w:firstLine="283"/>
        <w:jc w:val="both"/>
        <w:rPr>
          <w:rFonts w:eastAsiaTheme="minorHAnsi"/>
          <w:lang w:eastAsia="en-US"/>
        </w:rPr>
      </w:pPr>
      <w:r w:rsidRPr="00A7366B">
        <w:rPr>
          <w:rFonts w:eastAsiaTheme="minorHAnsi"/>
          <w:lang w:eastAsia="en-US"/>
        </w:rPr>
        <w:t>Avansul poate fi solicitat de beneficiar până la depunerea primei Cereri de plată. Beneficiarul poate primi avansul numai după avizarea achiziției prioritar majoritară de către AFIR</w:t>
      </w:r>
    </w:p>
    <w:p w:rsidR="00507F8B" w:rsidRDefault="00A7366B" w:rsidP="00A7366B">
      <w:pPr>
        <w:widowControl w:val="0"/>
        <w:autoSpaceDE w:val="0"/>
        <w:autoSpaceDN w:val="0"/>
        <w:adjustRightInd w:val="0"/>
        <w:spacing w:line="239" w:lineRule="auto"/>
        <w:ind w:right="-20" w:firstLine="283"/>
        <w:rPr>
          <w:rFonts w:eastAsiaTheme="minorHAnsi"/>
          <w:lang w:eastAsia="en-US"/>
        </w:rPr>
      </w:pPr>
      <w:r w:rsidRPr="00A7366B">
        <w:rPr>
          <w:rFonts w:eastAsiaTheme="minorHAnsi"/>
          <w:lang w:eastAsia="en-US"/>
        </w:rPr>
        <w:t xml:space="preserve">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w:t>
      </w:r>
    </w:p>
    <w:p w:rsidR="00A7366B" w:rsidRPr="00A7366B" w:rsidRDefault="00A7366B" w:rsidP="00C349A0">
      <w:pPr>
        <w:widowControl w:val="0"/>
        <w:autoSpaceDE w:val="0"/>
        <w:autoSpaceDN w:val="0"/>
        <w:adjustRightInd w:val="0"/>
        <w:spacing w:line="239" w:lineRule="auto"/>
        <w:ind w:right="-20"/>
        <w:rPr>
          <w:rFonts w:eastAsiaTheme="minorHAnsi"/>
          <w:lang w:eastAsia="en-US"/>
        </w:rPr>
      </w:pPr>
      <w:r w:rsidRPr="00A7366B">
        <w:rPr>
          <w:rFonts w:eastAsiaTheme="minorHAnsi"/>
          <w:lang w:eastAsia="en-US"/>
        </w:rPr>
        <w:t>societate de asigurări, autorizată potrivit legislaţiei în vigoare, în procent de 100% din suma avansului.</w:t>
      </w:r>
    </w:p>
    <w:p w:rsidR="00A7366B" w:rsidRDefault="00A7366B" w:rsidP="00A7366B">
      <w:pPr>
        <w:widowControl w:val="0"/>
        <w:autoSpaceDE w:val="0"/>
        <w:autoSpaceDN w:val="0"/>
        <w:adjustRightInd w:val="0"/>
        <w:spacing w:line="257" w:lineRule="auto"/>
        <w:ind w:left="283" w:right="-20"/>
        <w:rPr>
          <w:rFonts w:eastAsiaTheme="minorHAnsi"/>
          <w:lang w:eastAsia="en-US"/>
        </w:rPr>
      </w:pPr>
      <w:r w:rsidRPr="00A7366B">
        <w:rPr>
          <w:rFonts w:eastAsiaTheme="minorHAnsi"/>
          <w:lang w:eastAsia="en-US"/>
        </w:rPr>
        <w:t>Cuantumul avansului este prevăzut în contractul de finanţare încheiat între beneficiar şi AFIR.</w:t>
      </w:r>
    </w:p>
    <w:p w:rsidR="00A7366B" w:rsidRPr="00A7366B" w:rsidRDefault="00A7366B" w:rsidP="00A7366B">
      <w:pPr>
        <w:widowControl w:val="0"/>
        <w:autoSpaceDE w:val="0"/>
        <w:autoSpaceDN w:val="0"/>
        <w:adjustRightInd w:val="0"/>
        <w:spacing w:line="239" w:lineRule="auto"/>
        <w:ind w:right="-9" w:firstLine="283"/>
        <w:jc w:val="both"/>
        <w:rPr>
          <w:rFonts w:eastAsiaTheme="minorHAnsi"/>
          <w:lang w:eastAsia="en-US"/>
        </w:rPr>
      </w:pPr>
      <w:r w:rsidRPr="00A7366B">
        <w:rPr>
          <w:rFonts w:eastAsiaTheme="minorHAnsi"/>
          <w:lang w:eastAsia="en-US"/>
        </w:rPr>
        <w:t>Utilizarea avansului se justifică de către beneficiar pe bază de documente financiar-fiscale până la expirarea duratei de execuţie a contractului prevăzut în contractul de finanţare, respectiv la ultima tranșă de plată.</w:t>
      </w:r>
    </w:p>
    <w:p w:rsidR="00A7366B" w:rsidRPr="00A7366B" w:rsidRDefault="00A7366B" w:rsidP="00A7366B">
      <w:pPr>
        <w:widowControl w:val="0"/>
        <w:autoSpaceDE w:val="0"/>
        <w:autoSpaceDN w:val="0"/>
        <w:adjustRightInd w:val="0"/>
        <w:ind w:right="-3" w:firstLine="283"/>
        <w:jc w:val="both"/>
        <w:rPr>
          <w:rFonts w:eastAsiaTheme="minorHAnsi"/>
          <w:lang w:eastAsia="en-US"/>
        </w:rPr>
      </w:pPr>
      <w:r w:rsidRPr="00A7366B">
        <w:rPr>
          <w:rFonts w:eastAsiaTheme="minorHAnsi"/>
          <w:lang w:eastAsia="en-US"/>
        </w:rPr>
        <w:t>Garanţia aferentă avansului trebuie constituită la dispoziţia AFIR minim pe perioada de execuție și conform prevederilor din anexele contractului de finanțare cu AFIR. Garanţia financiară se depune odată cu Dosarul Cererii de Plată a Avansului.</w:t>
      </w:r>
    </w:p>
    <w:p w:rsidR="00A7366B" w:rsidRPr="00A7366B" w:rsidRDefault="00A7366B" w:rsidP="00A7366B">
      <w:pPr>
        <w:widowControl w:val="0"/>
        <w:autoSpaceDE w:val="0"/>
        <w:autoSpaceDN w:val="0"/>
        <w:adjustRightInd w:val="0"/>
        <w:ind w:right="-4" w:firstLine="283"/>
        <w:jc w:val="both"/>
        <w:rPr>
          <w:rFonts w:eastAsiaTheme="minorHAnsi"/>
          <w:lang w:eastAsia="en-US"/>
        </w:rPr>
      </w:pPr>
      <w:r w:rsidRPr="00A7366B">
        <w:rPr>
          <w:rFonts w:eastAsiaTheme="minorHAnsi"/>
          <w:lang w:eastAsia="en-US"/>
        </w:rPr>
        <w:t>Garanţia este eliberată în cazul în care AFIR constată că suma cheltuielilor reale efectuate, care corespund contribuţiei financiare a Uniunii Europene şi contribuţiei publice naţionale pentru investiţii, depăşeşte suma avansului.</w:t>
      </w:r>
    </w:p>
    <w:p w:rsidR="00A7366B" w:rsidRPr="00A7366B" w:rsidRDefault="00A7366B" w:rsidP="00A7366B">
      <w:pPr>
        <w:widowControl w:val="0"/>
        <w:autoSpaceDE w:val="0"/>
        <w:autoSpaceDN w:val="0"/>
        <w:adjustRightInd w:val="0"/>
        <w:spacing w:line="239" w:lineRule="auto"/>
        <w:ind w:right="-20" w:firstLine="283"/>
        <w:rPr>
          <w:rFonts w:eastAsiaTheme="minorHAnsi"/>
          <w:lang w:eastAsia="en-US"/>
        </w:rPr>
      </w:pPr>
      <w:r w:rsidRPr="00A7366B">
        <w:rPr>
          <w:rFonts w:eastAsiaTheme="minorHAnsi"/>
          <w:lang w:eastAsia="en-US"/>
        </w:rPr>
        <w:t>Garanţia poate fi prezentată de beneficiarii privaţi şi sub formă de poliţă de asigurare eliberată de o societate de asigurări, autorizată potrivit legislaţiei în vigoare.</w:t>
      </w:r>
    </w:p>
    <w:p w:rsidR="00A7366B" w:rsidRPr="00A7366B" w:rsidRDefault="00A7366B" w:rsidP="00A7366B">
      <w:pPr>
        <w:widowControl w:val="0"/>
        <w:autoSpaceDE w:val="0"/>
        <w:autoSpaceDN w:val="0"/>
        <w:adjustRightInd w:val="0"/>
        <w:spacing w:line="239" w:lineRule="auto"/>
        <w:ind w:right="-20" w:firstLine="283"/>
        <w:rPr>
          <w:rFonts w:eastAsiaTheme="minorHAnsi"/>
          <w:lang w:eastAsia="en-US"/>
        </w:rPr>
      </w:pPr>
      <w:r w:rsidRPr="00A7366B">
        <w:rPr>
          <w:rFonts w:eastAsiaTheme="minorHAnsi"/>
          <w:lang w:eastAsia="en-US"/>
        </w:rPr>
        <w:t>Important!! AFIR efectuează plata avansului în contul beneficiarilor, deschis la Trezoreria Statului sau la o instituţie bancară.</w:t>
      </w:r>
    </w:p>
    <w:p w:rsidR="008B6BA8" w:rsidRPr="0019223E" w:rsidRDefault="00A7366B" w:rsidP="00A7366B">
      <w:pPr>
        <w:jc w:val="both"/>
        <w:rPr>
          <w:rFonts w:eastAsiaTheme="minorHAnsi"/>
          <w:lang w:eastAsia="en-US"/>
        </w:rPr>
      </w:pPr>
      <w:r w:rsidRPr="00A7366B">
        <w:rPr>
          <w:rFonts w:eastAsiaTheme="minorHAnsi"/>
          <w:lang w:eastAsia="en-US"/>
        </w:rPr>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r w:rsidR="007C4307">
        <w:rPr>
          <w:rFonts w:eastAsiaTheme="minorHAnsi"/>
          <w:lang w:eastAsia="en-US"/>
        </w:rPr>
        <w:t>.</w:t>
      </w:r>
    </w:p>
    <w:p w:rsidR="002938C8" w:rsidRPr="0019223E" w:rsidRDefault="002938C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12.Achizițiile</w:t>
      </w:r>
    </w:p>
    <w:p w:rsidR="008B6BA8" w:rsidRDefault="00D07C42" w:rsidP="0019223E">
      <w:pPr>
        <w:jc w:val="both"/>
        <w:rPr>
          <w:rFonts w:eastAsiaTheme="minorHAnsi"/>
          <w:lang w:eastAsia="en-US"/>
        </w:rPr>
      </w:pPr>
      <w:r>
        <w:rPr>
          <w:rFonts w:eastAsiaTheme="minorHAnsi"/>
          <w:lang w:eastAsia="en-US"/>
        </w:rPr>
        <w:t>B</w:t>
      </w:r>
      <w:r w:rsidR="008B6BA8" w:rsidRPr="0019223E">
        <w:rPr>
          <w:rFonts w:eastAsiaTheme="minorHAnsi"/>
          <w:lang w:eastAsia="en-US"/>
        </w:rPr>
        <w:t>eneficiarii vor aplica fie legislația de achiziții publice, precum și Manualul de achiziții publice și Instrucțiunile de achiziții pentru beneficiari publici, fie Manualul operațional de achiziții pentru beneficiarii privați ai PNDR 2014-2020 și Instrucțiunile de achiziții pentru beneficiarii privați, în conformitate cu cerințele Autorității Contractante.</w:t>
      </w:r>
    </w:p>
    <w:p w:rsidR="008B6BA8" w:rsidRPr="0019223E" w:rsidRDefault="008B6BA8" w:rsidP="0019223E">
      <w:pPr>
        <w:jc w:val="both"/>
        <w:rPr>
          <w:rFonts w:eastAsiaTheme="minorHAnsi"/>
          <w:lang w:eastAsia="en-US"/>
        </w:rPr>
      </w:pPr>
      <w:r w:rsidRPr="0019223E">
        <w:rPr>
          <w:rFonts w:eastAsiaTheme="minorHAnsi"/>
          <w:lang w:eastAsia="en-US"/>
        </w:rPr>
        <w:t>Nerespectarea de către beneficiarii FEADR a Instrucţiunilor privind achiziţiile publice/private - anexă la contractul de finanţare, atrage neeligibilitatea cheltuielilor aferente achiziţiei de servicii, lucrări sau bunuri.</w:t>
      </w:r>
    </w:p>
    <w:p w:rsidR="008B6BA8" w:rsidRPr="0019223E" w:rsidRDefault="008B6BA8" w:rsidP="0019223E">
      <w:pPr>
        <w:jc w:val="both"/>
        <w:rPr>
          <w:rFonts w:eastAsiaTheme="minorHAnsi"/>
          <w:b/>
          <w:lang w:eastAsia="en-US"/>
        </w:rPr>
      </w:pPr>
      <w:r w:rsidRPr="0019223E">
        <w:rPr>
          <w:rFonts w:eastAsiaTheme="minorHAnsi"/>
          <w:b/>
          <w:lang w:eastAsia="en-US"/>
        </w:rPr>
        <w:t>13.Termenele limită și condițiile pentru depunerea cererilor de plată a avansului și a celor aferente tranșelor de plată</w:t>
      </w:r>
    </w:p>
    <w:p w:rsidR="008B6BA8" w:rsidRDefault="008B6BA8" w:rsidP="0019223E">
      <w:pPr>
        <w:jc w:val="both"/>
        <w:rPr>
          <w:rFonts w:eastAsiaTheme="minorHAnsi"/>
          <w:lang w:eastAsia="en-US"/>
        </w:rPr>
      </w:pPr>
      <w:r w:rsidRPr="0019223E">
        <w:rPr>
          <w:rFonts w:eastAsiaTheme="minorHAnsi"/>
          <w:lang w:eastAsia="en-US"/>
        </w:rPr>
        <w:t>Condițiile pentru depunerea aferente tranșelor de plată pentru proiectele finanțate prin GAL.</w:t>
      </w:r>
    </w:p>
    <w:p w:rsidR="0037519E" w:rsidRDefault="0037519E" w:rsidP="0019223E">
      <w:pPr>
        <w:jc w:val="both"/>
        <w:rPr>
          <w:rFonts w:eastAsiaTheme="minorHAnsi"/>
          <w:lang w:eastAsia="en-US"/>
        </w:rPr>
      </w:pPr>
    </w:p>
    <w:p w:rsidR="0037519E" w:rsidRDefault="0037519E" w:rsidP="0019223E">
      <w:pPr>
        <w:jc w:val="both"/>
        <w:rPr>
          <w:rFonts w:eastAsiaTheme="minorHAnsi"/>
          <w:lang w:eastAsia="en-US"/>
        </w:rPr>
      </w:pPr>
    </w:p>
    <w:p w:rsidR="008B6BA8" w:rsidRPr="0019223E" w:rsidRDefault="008B6BA8" w:rsidP="0019223E">
      <w:pPr>
        <w:jc w:val="both"/>
        <w:rPr>
          <w:rFonts w:eastAsiaTheme="minorHAnsi"/>
          <w:lang w:eastAsia="en-US"/>
        </w:rPr>
      </w:pPr>
      <w:r w:rsidRPr="0019223E">
        <w:rPr>
          <w:rFonts w:eastAsiaTheme="minorHAnsi"/>
          <w:lang w:eastAsia="en-US"/>
        </w:rPr>
        <w:t>În etapa de autorizare a plăților, toate cererile de plată trebuie să fie depuse inițial la GAL pentru efectuarea conformității, iar ulterior, când se depun la AFIR, la dosarul cererii de plată, se va atașa și fișa de verificare a conformității emisă de GAL.</w:t>
      </w:r>
    </w:p>
    <w:p w:rsidR="008B6BA8" w:rsidRPr="0019223E" w:rsidRDefault="008B6BA8" w:rsidP="0019223E">
      <w:pPr>
        <w:jc w:val="both"/>
        <w:rPr>
          <w:rFonts w:eastAsiaTheme="minorHAnsi"/>
          <w:lang w:eastAsia="en-US"/>
        </w:rPr>
      </w:pPr>
      <w:r w:rsidRPr="0019223E">
        <w:rPr>
          <w:rFonts w:eastAsiaTheme="minorHAnsi"/>
          <w:lang w:eastAsia="en-US"/>
        </w:rPr>
        <w:t>Beneficiarii au obligația de a depune la GAL și la AFIR Declarațiile de eșalonare, conform prevederilor Contractului/Deciziei de finanțare.</w:t>
      </w:r>
    </w:p>
    <w:p w:rsidR="008B6BA8" w:rsidRPr="0019223E" w:rsidRDefault="008B6BA8" w:rsidP="0019223E">
      <w:pPr>
        <w:jc w:val="both"/>
        <w:rPr>
          <w:rFonts w:eastAsiaTheme="minorHAnsi"/>
          <w:lang w:eastAsia="en-US"/>
        </w:rPr>
      </w:pPr>
      <w:r w:rsidRPr="0019223E">
        <w:rPr>
          <w:rFonts w:eastAsiaTheme="minorHAnsi"/>
          <w:lang w:eastAsia="en-US"/>
        </w:rPr>
        <w:t>Pentru depunerea primului dosar de plată, se vor avea în vedere prevederile HG nr. 226/2015, cu modificările și completările ulterioare, în vigoare la data depunerii Dosarului Cererii de Plată.</w:t>
      </w:r>
    </w:p>
    <w:p w:rsidR="005327FD" w:rsidRDefault="008B6BA8" w:rsidP="0019223E">
      <w:pPr>
        <w:jc w:val="both"/>
        <w:rPr>
          <w:rFonts w:eastAsiaTheme="minorHAnsi"/>
          <w:lang w:eastAsia="en-US"/>
        </w:rPr>
      </w:pPr>
      <w:r w:rsidRPr="0019223E">
        <w:rPr>
          <w:rFonts w:eastAsiaTheme="minorHAnsi"/>
          <w:lang w:eastAsia="en-US"/>
        </w:rPr>
        <w:t xml:space="preserve">Dosarul Cererii de Plată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w:t>
      </w:r>
    </w:p>
    <w:p w:rsidR="008B6BA8" w:rsidRPr="0019223E" w:rsidRDefault="008B6BA8" w:rsidP="0019223E">
      <w:pPr>
        <w:jc w:val="both"/>
        <w:rPr>
          <w:rFonts w:eastAsiaTheme="minorHAnsi"/>
          <w:lang w:eastAsia="en-US"/>
        </w:rPr>
      </w:pPr>
      <w:r w:rsidRPr="0019223E">
        <w:rPr>
          <w:rFonts w:eastAsiaTheme="minorHAnsi"/>
          <w:lang w:eastAsia="en-US"/>
        </w:rPr>
        <w:t>Cererii de Plată trebuie să cuprindă documentele justificative prevăzute în Instrucţ iunile de plată (anexă la Contractul de finanţare), care se regăsesc pe pagina de internet a AFIR www.afir.madr.ro.</w:t>
      </w:r>
    </w:p>
    <w:p w:rsidR="008B6BA8" w:rsidRPr="0019223E" w:rsidRDefault="008B6BA8" w:rsidP="0019223E">
      <w:pPr>
        <w:jc w:val="both"/>
        <w:rPr>
          <w:rFonts w:eastAsiaTheme="minorHAnsi"/>
          <w:lang w:eastAsia="en-US"/>
        </w:rPr>
      </w:pPr>
      <w:r w:rsidRPr="0019223E">
        <w:rPr>
          <w:rFonts w:eastAsiaTheme="minorHAnsi"/>
          <w:lang w:eastAsia="en-US"/>
        </w:rPr>
        <w:t>Modelele de formulare care trebuie completate de beneficiar (Cererea de plată, Identificarea financiară, Declarația de cheltuieli, Raportul de asigurare, Declarația pe propria răspundere a beneficiarului) sunt disponibile la OJFIR sau pe site-ul AFIR (www.afir.info).</w:t>
      </w:r>
    </w:p>
    <w:p w:rsidR="008B6BA8" w:rsidRDefault="008B6BA8" w:rsidP="0019223E">
      <w:pPr>
        <w:jc w:val="both"/>
        <w:rPr>
          <w:rFonts w:eastAsiaTheme="minorHAnsi"/>
          <w:b/>
          <w:u w:val="single"/>
          <w:lang w:eastAsia="en-US"/>
        </w:rPr>
      </w:pPr>
      <w:r w:rsidRPr="00A045EB">
        <w:rPr>
          <w:rFonts w:eastAsiaTheme="minorHAnsi"/>
          <w:b/>
          <w:u w:val="single"/>
          <w:lang w:eastAsia="en-US"/>
        </w:rPr>
        <w:t>Pentru toate cererile de plată, după primirea de la AFIR a Notificării cu privire la confirmarea plății, în termen de maximum 5 zile, beneficiarul are obligația de a informa GAL cu privire la sumele autorizate și rambursate în cadrul proiectului.</w:t>
      </w:r>
    </w:p>
    <w:p w:rsidR="00350F61" w:rsidRPr="0019223E" w:rsidRDefault="00350F61" w:rsidP="0019223E">
      <w:pPr>
        <w:jc w:val="both"/>
        <w:rPr>
          <w:rFonts w:eastAsiaTheme="minorHAnsi"/>
          <w:lang w:eastAsia="en-US"/>
        </w:rPr>
      </w:pPr>
      <w:r w:rsidRPr="0019223E">
        <w:rPr>
          <w:rFonts w:eastAsiaTheme="minorHAnsi"/>
          <w:lang w:eastAsia="en-US"/>
        </w:rPr>
        <w:t>În cazul exploataţiilor agricole care vizează cr</w:t>
      </w:r>
      <w:r w:rsidR="00594A26">
        <w:rPr>
          <w:rFonts w:eastAsiaTheme="minorHAnsi"/>
          <w:lang w:eastAsia="en-US"/>
        </w:rPr>
        <w:t>eşterea animalelor, Studiu de fezabilitate</w:t>
      </w:r>
      <w:r w:rsidRPr="0019223E">
        <w:rPr>
          <w:rFonts w:eastAsiaTheme="minorHAnsi"/>
          <w:lang w:eastAsia="en-US"/>
        </w:rPr>
        <w:t xml:space="preserve"> trebuie să prevadă detalieri privind existența sau realizarea de amenajări de stocare şi gestionare a gunoiului de grajd conform normelor de mediu, potrivit PROGRAMULUI DE ACŢIUNI pentru protecţia apelor împotriva poluării cu nitraţi proveniţi din surse agricole 2013 şi a Codului de bune practici agricole pentru protecţia apelor împotriva poluării cu nitraţi din surse agricole, iar la a doua cerere de plată se va verifica conformarea cu legislaţia în vigoare.</w:t>
      </w:r>
    </w:p>
    <w:p w:rsidR="002E4A5B" w:rsidRPr="0019223E" w:rsidRDefault="002E4A5B" w:rsidP="0019223E">
      <w:pPr>
        <w:jc w:val="both"/>
        <w:rPr>
          <w:rFonts w:eastAsiaTheme="minorHAnsi"/>
          <w:lang w:eastAsia="en-US"/>
        </w:rPr>
      </w:pPr>
      <w:r w:rsidRPr="0019223E">
        <w:rPr>
          <w:rFonts w:eastAsiaTheme="minorHAnsi"/>
          <w:lang w:eastAsia="en-US"/>
        </w:rPr>
        <w:t>Pentru a face dovada existenței platformei de gunoi grajd, la a doua tranșa de plată, se va atașa, dacă este cazul, copia Autorizației de construire.</w:t>
      </w:r>
    </w:p>
    <w:p w:rsidR="002E4A5B" w:rsidRPr="0019223E" w:rsidRDefault="002E4A5B" w:rsidP="0019223E">
      <w:pPr>
        <w:jc w:val="both"/>
        <w:rPr>
          <w:rFonts w:eastAsiaTheme="minorHAnsi"/>
          <w:lang w:eastAsia="en-US"/>
        </w:rPr>
      </w:pPr>
      <w:r w:rsidRPr="0019223E">
        <w:rPr>
          <w:rFonts w:eastAsiaTheme="minorHAnsi"/>
          <w:lang w:eastAsia="en-US"/>
        </w:rPr>
        <w:t>IMPORTANT:</w:t>
      </w:r>
    </w:p>
    <w:p w:rsidR="002E4A5B" w:rsidRPr="0019223E" w:rsidRDefault="002E4A5B" w:rsidP="0019223E">
      <w:pPr>
        <w:jc w:val="both"/>
        <w:rPr>
          <w:rFonts w:eastAsiaTheme="minorHAnsi"/>
          <w:lang w:eastAsia="en-US"/>
        </w:rPr>
      </w:pPr>
      <w:r w:rsidRPr="0019223E">
        <w:rPr>
          <w:rFonts w:eastAsiaTheme="minorHAnsi"/>
          <w:lang w:eastAsia="en-US"/>
        </w:rPr>
        <w:t>În vederea de</w:t>
      </w:r>
      <w:r w:rsidR="00950E60">
        <w:rPr>
          <w:rFonts w:eastAsiaTheme="minorHAnsi"/>
          <w:lang w:eastAsia="en-US"/>
        </w:rPr>
        <w:t>punerii Dosarului Cererii de plata</w:t>
      </w:r>
      <w:r w:rsidRPr="0019223E">
        <w:rPr>
          <w:rFonts w:eastAsiaTheme="minorHAnsi"/>
          <w:lang w:eastAsia="en-US"/>
        </w:rPr>
        <w:t xml:space="preserve">, beneficiarul va înștiința AFIR </w:t>
      </w:r>
      <w:r w:rsidR="00685474">
        <w:rPr>
          <w:rFonts w:eastAsiaTheme="minorHAnsi"/>
          <w:lang w:eastAsia="en-US"/>
        </w:rPr>
        <w:t xml:space="preserve"> si GAL </w:t>
      </w:r>
      <w:r w:rsidRPr="0019223E">
        <w:rPr>
          <w:rFonts w:eastAsiaTheme="minorHAnsi"/>
          <w:lang w:eastAsia="en-US"/>
        </w:rPr>
        <w:t>pentru efectuarea vizitei pe teren, astfel:</w:t>
      </w:r>
    </w:p>
    <w:p w:rsidR="002E4A5B" w:rsidRPr="0019223E" w:rsidRDefault="002E4A5B" w:rsidP="0019223E">
      <w:pPr>
        <w:jc w:val="both"/>
        <w:rPr>
          <w:rFonts w:eastAsiaTheme="minorHAnsi"/>
          <w:lang w:eastAsia="en-US"/>
        </w:rPr>
      </w:pPr>
      <w:r w:rsidRPr="0019223E">
        <w:rPr>
          <w:rFonts w:eastAsiaTheme="minorHAnsi"/>
          <w:lang w:eastAsia="en-US"/>
        </w:rPr>
        <w:t>- pentru fermele vegetale: în perioada de vegetație a culturii/culturilor existente astfel încât situația reală să poată fi identificată și certificată de către experții AFIR;</w:t>
      </w:r>
    </w:p>
    <w:p w:rsidR="002E4A5B" w:rsidRPr="0019223E" w:rsidRDefault="002E4A5B" w:rsidP="0019223E">
      <w:pPr>
        <w:jc w:val="both"/>
        <w:rPr>
          <w:rFonts w:eastAsiaTheme="minorHAnsi"/>
          <w:lang w:eastAsia="en-US"/>
        </w:rPr>
      </w:pPr>
      <w:r w:rsidRPr="0019223E">
        <w:rPr>
          <w:rFonts w:eastAsiaTheme="minorHAnsi"/>
          <w:lang w:eastAsia="en-US"/>
        </w:rPr>
        <w:t xml:space="preserve">- pentru fermele zootehnice: în perioada în care se atinge </w:t>
      </w:r>
      <w:r w:rsidR="00950E60">
        <w:rPr>
          <w:rFonts w:eastAsiaTheme="minorHAnsi"/>
          <w:lang w:eastAsia="en-US"/>
        </w:rPr>
        <w:t>dimensiunea economică previzionata</w:t>
      </w:r>
      <w:r w:rsidRPr="0019223E">
        <w:rPr>
          <w:rFonts w:eastAsiaTheme="minorHAnsi"/>
          <w:lang w:eastAsia="en-US"/>
        </w:rPr>
        <w:t>;</w:t>
      </w:r>
    </w:p>
    <w:p w:rsidR="00ED79E8" w:rsidRPr="0019223E" w:rsidRDefault="002E4A5B" w:rsidP="0019223E">
      <w:pPr>
        <w:jc w:val="both"/>
        <w:rPr>
          <w:rFonts w:eastAsiaTheme="minorHAnsi"/>
          <w:lang w:eastAsia="en-US"/>
        </w:rPr>
      </w:pPr>
      <w:r w:rsidRPr="0019223E">
        <w:rPr>
          <w:rFonts w:eastAsiaTheme="minorHAnsi"/>
          <w:lang w:eastAsia="en-US"/>
        </w:rPr>
        <w:t>- pentru fermele mixte: în funcție de sectorul prioritar, fie în perioada de vegetație a culturii/culturilor existente (pentru sector p</w:t>
      </w:r>
      <w:r w:rsidR="00E170D2">
        <w:rPr>
          <w:rFonts w:eastAsiaTheme="minorHAnsi"/>
          <w:lang w:eastAsia="en-US"/>
        </w:rPr>
        <w:t>rioritar vegetal)</w:t>
      </w:r>
      <w:r w:rsidRPr="0019223E">
        <w:rPr>
          <w:rFonts w:eastAsiaTheme="minorHAnsi"/>
          <w:lang w:eastAsia="en-US"/>
        </w:rPr>
        <w:t>.</w:t>
      </w:r>
      <w:r w:rsidR="00E170D2" w:rsidRPr="0019223E">
        <w:rPr>
          <w:rFonts w:eastAsiaTheme="minorHAnsi"/>
          <w:lang w:eastAsia="en-US"/>
        </w:rPr>
        <w:t xml:space="preserve"> </w:t>
      </w:r>
      <w:r w:rsidRPr="0019223E">
        <w:rPr>
          <w:rFonts w:eastAsiaTheme="minorHAnsi"/>
          <w:lang w:eastAsia="en-US"/>
        </w:rPr>
        <w:t>La vizita pe teren evaluatorul va verifica dacă tehnologia de cultivare/creştere a animalelor corespunde cu descrierea acestei</w:t>
      </w:r>
      <w:r w:rsidR="00950E60">
        <w:rPr>
          <w:rFonts w:eastAsiaTheme="minorHAnsi"/>
          <w:lang w:eastAsia="en-US"/>
        </w:rPr>
        <w:t>a detaliată în SF</w:t>
      </w:r>
      <w:r w:rsidRPr="0019223E">
        <w:rPr>
          <w:rFonts w:eastAsiaTheme="minorHAnsi"/>
          <w:lang w:eastAsia="en-US"/>
        </w:rPr>
        <w:t>.</w:t>
      </w:r>
      <w:r w:rsidR="00ED79E8" w:rsidRPr="0019223E">
        <w:rPr>
          <w:rFonts w:eastAsiaTheme="minorHAnsi"/>
          <w:lang w:eastAsia="en-US"/>
        </w:rPr>
        <w:t>.</w:t>
      </w:r>
    </w:p>
    <w:p w:rsidR="00ED79E8" w:rsidRPr="0019223E" w:rsidRDefault="00E170D2" w:rsidP="0019223E">
      <w:pPr>
        <w:jc w:val="both"/>
        <w:rPr>
          <w:rFonts w:eastAsiaTheme="minorHAnsi"/>
          <w:lang w:eastAsia="en-US"/>
        </w:rPr>
      </w:pPr>
      <w:r>
        <w:rPr>
          <w:rFonts w:eastAsiaTheme="minorHAnsi"/>
          <w:lang w:eastAsia="en-US"/>
        </w:rPr>
        <w:t>Beneficiarul</w:t>
      </w:r>
      <w:r w:rsidR="00ED79E8" w:rsidRPr="0019223E">
        <w:rPr>
          <w:rFonts w:eastAsiaTheme="minorHAnsi"/>
          <w:lang w:eastAsia="en-US"/>
        </w:rPr>
        <w:t xml:space="preserve"> are obligaţia de a face dovada îndeplinirii ang</w:t>
      </w:r>
      <w:r w:rsidR="00950E60">
        <w:rPr>
          <w:rFonts w:eastAsiaTheme="minorHAnsi"/>
          <w:lang w:eastAsia="en-US"/>
        </w:rPr>
        <w:t>ajamentului</w:t>
      </w:r>
      <w:r w:rsidR="00ED79E8" w:rsidRPr="0019223E">
        <w:rPr>
          <w:rFonts w:eastAsiaTheme="minorHAnsi"/>
          <w:lang w:eastAsia="en-US"/>
        </w:rPr>
        <w:t>. În caz contrar, proiectul devine neeligibil, iar sprijinul acordat va fi recuperat integral.</w:t>
      </w:r>
    </w:p>
    <w:p w:rsidR="006C1622" w:rsidRDefault="006C1622" w:rsidP="0019223E">
      <w:pPr>
        <w:jc w:val="both"/>
        <w:rPr>
          <w:rFonts w:eastAsiaTheme="minorHAnsi"/>
          <w:u w:val="single"/>
          <w:lang w:eastAsia="en-US"/>
        </w:rPr>
      </w:pPr>
    </w:p>
    <w:p w:rsidR="008B6BA8" w:rsidRDefault="008B6BA8" w:rsidP="0019223E">
      <w:pPr>
        <w:jc w:val="both"/>
        <w:rPr>
          <w:rFonts w:eastAsiaTheme="minorHAnsi"/>
          <w:b/>
          <w:u w:val="single"/>
          <w:lang w:eastAsia="en-US"/>
        </w:rPr>
      </w:pPr>
      <w:r w:rsidRPr="0019223E">
        <w:rPr>
          <w:rFonts w:eastAsiaTheme="minorHAnsi"/>
          <w:b/>
          <w:u w:val="single"/>
          <w:lang w:eastAsia="en-US"/>
        </w:rPr>
        <w:t>14. Monitorizarea proiectului</w:t>
      </w:r>
    </w:p>
    <w:p w:rsidR="00A7366B" w:rsidRDefault="00A7366B" w:rsidP="0019223E">
      <w:pPr>
        <w:jc w:val="both"/>
        <w:rPr>
          <w:rFonts w:eastAsiaTheme="minorHAnsi"/>
          <w:b/>
          <w:u w:val="single"/>
          <w:lang w:eastAsia="en-US"/>
        </w:rPr>
      </w:pPr>
      <w:r>
        <w:rPr>
          <w:rFonts w:eastAsiaTheme="minorHAnsi"/>
          <w:b/>
          <w:u w:val="single"/>
          <w:lang w:eastAsia="en-US"/>
        </w:rPr>
        <w:t>Indicatori de monitorizare</w:t>
      </w:r>
    </w:p>
    <w:p w:rsidR="00AE3A56" w:rsidRPr="00301FA9" w:rsidRDefault="00AE3A56" w:rsidP="00AE3A56">
      <w:pPr>
        <w:pStyle w:val="Default"/>
        <w:spacing w:line="276" w:lineRule="auto"/>
        <w:jc w:val="both"/>
        <w:rPr>
          <w:rFonts w:cs="Times New Roman"/>
          <w:sz w:val="22"/>
          <w:szCs w:val="22"/>
          <w:lang w:val="hu-HU"/>
        </w:rPr>
      </w:pPr>
      <w:r w:rsidRPr="00301FA9">
        <w:rPr>
          <w:rFonts w:cs="Times New Roman"/>
          <w:sz w:val="22"/>
          <w:szCs w:val="22"/>
          <w:lang w:val="hu-HU"/>
        </w:rPr>
        <w:t xml:space="preserve">IL1) </w:t>
      </w:r>
      <w:r>
        <w:rPr>
          <w:rFonts w:cs="Times New Roman"/>
          <w:sz w:val="22"/>
          <w:szCs w:val="22"/>
          <w:lang w:val="hu-HU"/>
        </w:rPr>
        <w:t>C</w:t>
      </w:r>
      <w:r w:rsidRPr="00301FA9">
        <w:rPr>
          <w:sz w:val="22"/>
          <w:szCs w:val="22"/>
        </w:rPr>
        <w:t>aracter</w:t>
      </w:r>
      <w:r>
        <w:rPr>
          <w:sz w:val="22"/>
          <w:szCs w:val="22"/>
        </w:rPr>
        <w:t>ul</w:t>
      </w:r>
      <w:r w:rsidRPr="00301FA9">
        <w:rPr>
          <w:sz w:val="22"/>
          <w:szCs w:val="22"/>
        </w:rPr>
        <w:t xml:space="preserve"> inovant</w:t>
      </w:r>
      <w:r>
        <w:rPr>
          <w:sz w:val="22"/>
          <w:szCs w:val="22"/>
        </w:rPr>
        <w:t xml:space="preserve"> al propunerii</w:t>
      </w:r>
      <w:r w:rsidRPr="00301FA9">
        <w:rPr>
          <w:rFonts w:cs="Times New Roman"/>
          <w:sz w:val="22"/>
          <w:szCs w:val="22"/>
          <w:lang w:val="hu-HU"/>
        </w:rPr>
        <w:t xml:space="preserve">. </w:t>
      </w:r>
    </w:p>
    <w:p w:rsidR="00AE3A56" w:rsidRDefault="00AE3A56" w:rsidP="00AE3A56">
      <w:pPr>
        <w:pStyle w:val="Default"/>
        <w:spacing w:line="276" w:lineRule="auto"/>
        <w:jc w:val="both"/>
        <w:rPr>
          <w:rFonts w:cs="Times New Roman"/>
          <w:sz w:val="22"/>
          <w:szCs w:val="22"/>
          <w:lang w:val="hu-HU"/>
        </w:rPr>
      </w:pPr>
      <w:r w:rsidRPr="00301FA9">
        <w:rPr>
          <w:rFonts w:cs="Times New Roman"/>
          <w:sz w:val="22"/>
          <w:szCs w:val="22"/>
          <w:lang w:val="hu-HU"/>
        </w:rPr>
        <w:t xml:space="preserve">IL2) </w:t>
      </w:r>
      <w:r>
        <w:rPr>
          <w:rFonts w:cs="Times New Roman"/>
          <w:sz w:val="22"/>
          <w:szCs w:val="22"/>
          <w:lang w:val="hu-HU"/>
        </w:rPr>
        <w:t>Acț</w:t>
      </w:r>
      <w:r w:rsidRPr="00301FA9">
        <w:rPr>
          <w:rFonts w:cs="Times New Roman"/>
          <w:sz w:val="22"/>
          <w:szCs w:val="22"/>
          <w:lang w:val="hu-HU"/>
        </w:rPr>
        <w:t>iuni de</w:t>
      </w:r>
      <w:r>
        <w:rPr>
          <w:rFonts w:cs="Times New Roman"/>
          <w:sz w:val="22"/>
          <w:szCs w:val="22"/>
          <w:lang w:val="hu-HU"/>
        </w:rPr>
        <w:t xml:space="preserve"> protecț</w:t>
      </w:r>
      <w:r w:rsidRPr="00301FA9">
        <w:rPr>
          <w:rFonts w:cs="Times New Roman"/>
          <w:sz w:val="22"/>
          <w:szCs w:val="22"/>
          <w:lang w:val="hu-HU"/>
        </w:rPr>
        <w:t xml:space="preserve">ia mediului.  </w:t>
      </w:r>
    </w:p>
    <w:p w:rsidR="00AE3A56" w:rsidRDefault="00E33D6A" w:rsidP="00AE3A56">
      <w:pPr>
        <w:pStyle w:val="Default"/>
        <w:spacing w:line="276" w:lineRule="auto"/>
        <w:jc w:val="both"/>
        <w:rPr>
          <w:rFonts w:cs="Times New Roman"/>
          <w:sz w:val="22"/>
          <w:szCs w:val="22"/>
          <w:lang w:val="hu-HU"/>
        </w:rPr>
      </w:pPr>
      <w:r>
        <w:rPr>
          <w:rFonts w:cs="Times New Roman"/>
          <w:sz w:val="22"/>
          <w:szCs w:val="22"/>
          <w:lang w:val="hu-HU"/>
        </w:rPr>
        <w:t>IL 3) Nr</w:t>
      </w:r>
      <w:r w:rsidR="00EE17C2">
        <w:rPr>
          <w:rFonts w:cs="Times New Roman"/>
          <w:sz w:val="22"/>
          <w:szCs w:val="22"/>
          <w:lang w:val="hu-HU"/>
        </w:rPr>
        <w:t>.</w:t>
      </w:r>
      <w:r w:rsidR="00AE3A56">
        <w:rPr>
          <w:rFonts w:cs="Times New Roman"/>
          <w:sz w:val="22"/>
          <w:szCs w:val="22"/>
          <w:lang w:val="hu-HU"/>
        </w:rPr>
        <w:t xml:space="preserve"> locuri de munca</w:t>
      </w:r>
      <w:r w:rsidR="00472B4A">
        <w:rPr>
          <w:rFonts w:cs="Times New Roman"/>
          <w:sz w:val="22"/>
          <w:szCs w:val="22"/>
          <w:lang w:val="hu-HU"/>
        </w:rPr>
        <w:t xml:space="preserve"> nou create cu norma intreaga </w:t>
      </w:r>
    </w:p>
    <w:p w:rsidR="008B6BA8" w:rsidRDefault="008B6BA8" w:rsidP="0019223E">
      <w:pPr>
        <w:jc w:val="both"/>
        <w:rPr>
          <w:rFonts w:eastAsiaTheme="minorHAnsi"/>
          <w:lang w:eastAsia="en-US"/>
        </w:rPr>
      </w:pPr>
      <w:r w:rsidRPr="0019223E">
        <w:rPr>
          <w:rFonts w:eastAsiaTheme="minorHAnsi"/>
          <w:lang w:eastAsia="en-US"/>
        </w:rPr>
        <w:t>Perioada de monitorizare a proiectului și obligațiile beneficiarului privind investiția pentru care a primit sprijin:</w:t>
      </w:r>
    </w:p>
    <w:p w:rsidR="0037519E" w:rsidRDefault="0037519E" w:rsidP="0019223E">
      <w:pPr>
        <w:jc w:val="both"/>
        <w:rPr>
          <w:rFonts w:eastAsiaTheme="minorHAnsi"/>
          <w:lang w:eastAsia="en-US"/>
        </w:rPr>
      </w:pPr>
    </w:p>
    <w:p w:rsidR="0037519E" w:rsidRDefault="0037519E" w:rsidP="0019223E">
      <w:pPr>
        <w:jc w:val="both"/>
        <w:rPr>
          <w:rFonts w:eastAsiaTheme="minorHAnsi"/>
          <w:lang w:eastAsia="en-US"/>
        </w:rPr>
      </w:pPr>
    </w:p>
    <w:p w:rsidR="008843A7" w:rsidRPr="0019223E" w:rsidRDefault="008B6BA8" w:rsidP="0019223E">
      <w:pPr>
        <w:jc w:val="both"/>
        <w:rPr>
          <w:rFonts w:eastAsiaTheme="minorHAnsi"/>
          <w:lang w:eastAsia="en-US"/>
        </w:rPr>
      </w:pPr>
      <w:bookmarkStart w:id="3" w:name="_GoBack"/>
      <w:bookmarkEnd w:id="3"/>
      <w:r w:rsidRPr="0019223E">
        <w:rPr>
          <w:rFonts w:eastAsiaTheme="minorHAnsi"/>
          <w:lang w:eastAsia="en-US"/>
        </w:rPr>
        <w:lastRenderedPageBreak/>
        <w:t xml:space="preserve">Activele corporale şi necorporale rezultate din implementarea proiectelor finanțate prin LEADER, trebuie să fie incluse în categoria activelor proprii ale beneficiarului şi să fie utilizate pentru activitatea care a beneficiat de finanțare </w:t>
      </w:r>
      <w:r w:rsidR="0028342C" w:rsidRPr="0019223E">
        <w:rPr>
          <w:rFonts w:eastAsiaTheme="minorHAnsi"/>
          <w:lang w:eastAsia="en-US"/>
        </w:rPr>
        <w:t xml:space="preserve">nerambursabilă pentru minimum 3 </w:t>
      </w:r>
      <w:r w:rsidRPr="0019223E">
        <w:rPr>
          <w:rFonts w:eastAsiaTheme="minorHAnsi"/>
          <w:lang w:eastAsia="en-US"/>
        </w:rPr>
        <w:t xml:space="preserve">ani de la data efectuării ultimei plăti. </w:t>
      </w:r>
      <w:r w:rsidR="008843A7" w:rsidRPr="0019223E">
        <w:rPr>
          <w:rFonts w:eastAsiaTheme="minorHAnsi"/>
          <w:lang w:eastAsia="en-US"/>
        </w:rPr>
        <w:t>În vederea monitorizării proiectului, solicitantul va asigura accesul experților GAL  la amplasamentul investiției și va furniza acestora documente financiar contabile, care justifică utilizarea fondurilor în conformitate cu obiectivele proiectului, pe toată perioada de execuție a proiectului, inclusiv în perioada de monitorizare.</w:t>
      </w:r>
    </w:p>
    <w:p w:rsidR="00A7366B" w:rsidRDefault="008843A7" w:rsidP="0019223E">
      <w:pPr>
        <w:jc w:val="both"/>
        <w:rPr>
          <w:rFonts w:eastAsiaTheme="minorHAnsi"/>
          <w:b/>
          <w:u w:val="single"/>
          <w:lang w:eastAsia="en-US"/>
        </w:rPr>
      </w:pPr>
      <w:r w:rsidRPr="0019223E">
        <w:rPr>
          <w:rFonts w:eastAsiaTheme="minorHAnsi"/>
          <w:lang w:eastAsia="en-US"/>
        </w:rPr>
        <w:t>Durata de valabilitate a contractului de finanţare cuprinde durata de execuţie a contractului, la care se adaugă 3 ani de monitorizare de la data ultimei plăţi efectuate de Autoritatea Contractantă.</w:t>
      </w:r>
    </w:p>
    <w:p w:rsidR="00D4271E" w:rsidRPr="0019223E" w:rsidRDefault="003A6589" w:rsidP="0019223E">
      <w:pPr>
        <w:tabs>
          <w:tab w:val="right" w:pos="10035"/>
        </w:tabs>
        <w:jc w:val="both"/>
        <w:rPr>
          <w:b/>
        </w:rPr>
      </w:pPr>
      <w:r w:rsidRPr="0019223E">
        <w:rPr>
          <w:b/>
        </w:rPr>
        <w:tab/>
      </w:r>
      <w:r w:rsidRPr="0019223E">
        <w:rPr>
          <w:b/>
        </w:rPr>
        <w:tab/>
      </w:r>
      <w:r w:rsidRPr="0019223E">
        <w:rPr>
          <w:b/>
        </w:rPr>
        <w:tab/>
      </w:r>
      <w:r w:rsidRPr="0019223E">
        <w:rPr>
          <w:b/>
        </w:rPr>
        <w:tab/>
      </w:r>
      <w:r w:rsidRPr="0019223E">
        <w:rPr>
          <w:b/>
        </w:rPr>
        <w:tab/>
      </w:r>
      <w:r w:rsidRPr="0019223E">
        <w:rPr>
          <w:b/>
        </w:rPr>
        <w:tab/>
      </w:r>
      <w:r w:rsidRPr="0019223E">
        <w:rPr>
          <w:b/>
        </w:rPr>
        <w:tab/>
      </w:r>
    </w:p>
    <w:sectPr w:rsidR="00D4271E" w:rsidRPr="0019223E" w:rsidSect="00CD4052">
      <w:headerReference w:type="default" r:id="rId16"/>
      <w:footerReference w:type="default" r:id="rId17"/>
      <w:pgSz w:w="11906" w:h="16838" w:code="9"/>
      <w:pgMar w:top="1710" w:right="964" w:bottom="1440" w:left="1134" w:header="0"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634" w:rsidRDefault="00785634">
      <w:r>
        <w:separator/>
      </w:r>
    </w:p>
  </w:endnote>
  <w:endnote w:type="continuationSeparator" w:id="0">
    <w:p w:rsidR="00785634" w:rsidRDefault="0078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52" w:rsidRPr="00C21F6C" w:rsidRDefault="00CD4052" w:rsidP="00322F76">
    <w:pPr>
      <w:tabs>
        <w:tab w:val="left" w:pos="6148"/>
      </w:tabs>
      <w:jc w:val="center"/>
      <w:rPr>
        <w:sz w:val="20"/>
        <w:szCs w:val="20"/>
      </w:rPr>
    </w:pPr>
    <w:r w:rsidRPr="00C21F6C">
      <w:rPr>
        <w:sz w:val="20"/>
        <w:szCs w:val="20"/>
      </w:rPr>
      <w:t>Str Decebal nr 35 Medgidia, 905600 jud Constanta</w:t>
    </w:r>
  </w:p>
  <w:p w:rsidR="00CD4052" w:rsidRPr="00C21F6C" w:rsidRDefault="00CD4052" w:rsidP="00322F76">
    <w:pPr>
      <w:tabs>
        <w:tab w:val="center" w:pos="4680"/>
        <w:tab w:val="left" w:pos="6148"/>
        <w:tab w:val="right" w:pos="9360"/>
      </w:tabs>
      <w:jc w:val="center"/>
      <w:rPr>
        <w:sz w:val="20"/>
        <w:szCs w:val="20"/>
      </w:rPr>
    </w:pPr>
    <w:r w:rsidRPr="00C21F6C">
      <w:rPr>
        <w:sz w:val="20"/>
        <w:szCs w:val="20"/>
      </w:rPr>
      <w:t>str. 1 Decembrie nr 32, com Tortoman, jud Constanta</w:t>
    </w:r>
  </w:p>
  <w:p w:rsidR="00CD4052" w:rsidRPr="00C21F6C" w:rsidRDefault="00CD4052" w:rsidP="00322F76">
    <w:pPr>
      <w:tabs>
        <w:tab w:val="left" w:pos="6148"/>
      </w:tabs>
      <w:jc w:val="center"/>
      <w:rPr>
        <w:sz w:val="20"/>
        <w:szCs w:val="20"/>
      </w:rPr>
    </w:pPr>
    <w:r w:rsidRPr="00C21F6C">
      <w:rPr>
        <w:sz w:val="20"/>
        <w:szCs w:val="20"/>
      </w:rPr>
      <w:t xml:space="preserve">e-mail: </w:t>
    </w:r>
    <w:hyperlink r:id="rId1" w:history="1">
      <w:r w:rsidRPr="00C21F6C">
        <w:rPr>
          <w:rStyle w:val="Hyperlink"/>
          <w:sz w:val="20"/>
          <w:szCs w:val="20"/>
        </w:rPr>
        <w:t>galmedg@yahoo.com</w:t>
      </w:r>
    </w:hyperlink>
    <w:r w:rsidRPr="00C21F6C">
      <w:rPr>
        <w:sz w:val="20"/>
        <w:szCs w:val="20"/>
      </w:rPr>
      <w:t>;  mobil: 0762286145,  0723185714</w:t>
    </w:r>
  </w:p>
  <w:p w:rsidR="00CD4052" w:rsidRDefault="00CD4052" w:rsidP="00322F76">
    <w:pPr>
      <w:pStyle w:val="Footer"/>
      <w:jc w:val="center"/>
    </w:pPr>
    <w:r w:rsidRPr="00C21F6C">
      <w:rPr>
        <w:sz w:val="20"/>
        <w:szCs w:val="20"/>
      </w:rPr>
      <w:t xml:space="preserve">site: </w:t>
    </w:r>
    <w:hyperlink r:id="rId2" w:history="1">
      <w:r w:rsidRPr="00C21F6C">
        <w:rPr>
          <w:rStyle w:val="Hyperlink"/>
          <w:sz w:val="20"/>
          <w:szCs w:val="20"/>
        </w:rPr>
        <w:t>www.galdc.ro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634" w:rsidRDefault="00785634">
      <w:r>
        <w:separator/>
      </w:r>
    </w:p>
  </w:footnote>
  <w:footnote w:type="continuationSeparator" w:id="0">
    <w:p w:rsidR="00785634" w:rsidRDefault="00785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52" w:rsidRDefault="00CD4052" w:rsidP="00322F76">
    <w:pPr>
      <w:pStyle w:val="Header"/>
      <w:tabs>
        <w:tab w:val="center" w:pos="6979"/>
        <w:tab w:val="left" w:pos="8752"/>
      </w:tabs>
    </w:pPr>
    <w:r>
      <w:rPr>
        <w:noProof/>
        <w:lang w:val="en-US" w:eastAsia="en-US"/>
      </w:rPr>
      <w:drawing>
        <wp:anchor distT="0" distB="0" distL="114300" distR="114300" simplePos="0" relativeHeight="251663872" behindDoc="1" locked="0" layoutInCell="1" allowOverlap="1" wp14:anchorId="4E2005E8" wp14:editId="3D8F8599">
          <wp:simplePos x="0" y="0"/>
          <wp:positionH relativeFrom="column">
            <wp:posOffset>2974340</wp:posOffset>
          </wp:positionH>
          <wp:positionV relativeFrom="paragraph">
            <wp:posOffset>60325</wp:posOffset>
          </wp:positionV>
          <wp:extent cx="864235" cy="864235"/>
          <wp:effectExtent l="0" t="0" r="0" b="0"/>
          <wp:wrapTight wrapText="bothSides">
            <wp:wrapPolygon edited="0">
              <wp:start x="0" y="0"/>
              <wp:lineTo x="0" y="20949"/>
              <wp:lineTo x="20949" y="20949"/>
              <wp:lineTo x="20949" y="0"/>
              <wp:lineTo x="0" y="0"/>
            </wp:wrapPolygon>
          </wp:wrapTight>
          <wp:docPr id="5" name="Picture 5" descr="Description: http://revista-ferma.ro/apps/ferma/resources/imagini/43001de653ba87ce9d9697df3e8307e4_foto-p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revista-ferma.ro/apps/ferma/resources/imagini/43001de653ba87ce9d9697df3e8307e4_foto-pag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896" behindDoc="0" locked="0" layoutInCell="1" allowOverlap="1" wp14:anchorId="46052323" wp14:editId="4E21C669">
          <wp:simplePos x="0" y="0"/>
          <wp:positionH relativeFrom="column">
            <wp:posOffset>5063490</wp:posOffset>
          </wp:positionH>
          <wp:positionV relativeFrom="paragraph">
            <wp:posOffset>60325</wp:posOffset>
          </wp:positionV>
          <wp:extent cx="756285" cy="756285"/>
          <wp:effectExtent l="0" t="0" r="5715" b="5715"/>
          <wp:wrapSquare wrapText="bothSides"/>
          <wp:docPr id="6" name="Picture 6" descr="Description: LEAD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LEADER"/>
                  <pic:cNvPicPr>
                    <a:picLocks noGrp="1"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920" behindDoc="0" locked="0" layoutInCell="1" allowOverlap="1" wp14:anchorId="00C59C0A" wp14:editId="37FFE2B5">
          <wp:simplePos x="0" y="0"/>
          <wp:positionH relativeFrom="column">
            <wp:posOffset>455930</wp:posOffset>
          </wp:positionH>
          <wp:positionV relativeFrom="paragraph">
            <wp:posOffset>-106680</wp:posOffset>
          </wp:positionV>
          <wp:extent cx="1619885" cy="6102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885" cy="6102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rsidR="00CD4052" w:rsidRDefault="00CD4052" w:rsidP="00322F76">
    <w:pPr>
      <w:pStyle w:val="Header"/>
    </w:pPr>
  </w:p>
  <w:p w:rsidR="00CD4052" w:rsidRPr="009A0D13" w:rsidRDefault="00CD4052" w:rsidP="00322F76">
    <w:pPr>
      <w:pStyle w:val="Header"/>
    </w:pPr>
  </w:p>
  <w:p w:rsidR="00CD4052" w:rsidRPr="00322F76" w:rsidRDefault="00CD4052" w:rsidP="00322F76">
    <w:pPr>
      <w:pStyle w:val="Header"/>
    </w:pPr>
    <w:r>
      <w:rPr>
        <w:noProof/>
        <w:lang w:val="en-GB" w:eastAsia="en-G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49" type="#_x0000_t175" style="position:absolute;margin-left:40.3pt;margin-top:1.55pt;width:140.3pt;height:32.4pt;z-index:251662848" adj="7200" fillcolor="black">
          <v:shadow color="#868686"/>
          <v:textpath style="font-family:&quot;Times New Roman&quot;;v-text-kern:t" trim="t" fitpath="t" string="G.A.L. DOBROGEA&#10;CENTRALĂ"/>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BF18CD"/>
    <w:multiLevelType w:val="hybridMultilevel"/>
    <w:tmpl w:val="6FB4C55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1C52127"/>
    <w:multiLevelType w:val="hybridMultilevel"/>
    <w:tmpl w:val="F6FA98F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1E6131E"/>
    <w:multiLevelType w:val="hybridMultilevel"/>
    <w:tmpl w:val="B204E07A"/>
    <w:lvl w:ilvl="0" w:tplc="66A2CD68">
      <w:start w:val="14"/>
      <w:numFmt w:val="bullet"/>
      <w:lvlText w:val="-"/>
      <w:lvlJc w:val="left"/>
      <w:pPr>
        <w:ind w:left="1020" w:hanging="360"/>
      </w:pPr>
      <w:rPr>
        <w:rFonts w:ascii="Calibri" w:eastAsiaTheme="minorHAnsi" w:hAnsi="Calibri" w:cs="Calibri"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5">
    <w:nsid w:val="08FF3E96"/>
    <w:multiLevelType w:val="hybridMultilevel"/>
    <w:tmpl w:val="C464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100E9"/>
    <w:multiLevelType w:val="hybridMultilevel"/>
    <w:tmpl w:val="3DE045B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DA81EEC"/>
    <w:multiLevelType w:val="hybridMultilevel"/>
    <w:tmpl w:val="80EAF83C"/>
    <w:lvl w:ilvl="0" w:tplc="5D20EF50">
      <w:start w:val="1"/>
      <w:numFmt w:val="lowerRoman"/>
      <w:lvlText w:val="(%1)"/>
      <w:lvlJc w:val="left"/>
      <w:pPr>
        <w:ind w:left="1080" w:hanging="720"/>
      </w:pPr>
      <w:rPr>
        <w:rFonts w:ascii="Times New Roman" w:eastAsiaTheme="minorHAns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51FCC"/>
    <w:multiLevelType w:val="hybridMultilevel"/>
    <w:tmpl w:val="E4D437F4"/>
    <w:lvl w:ilvl="0" w:tplc="AD32FDB6">
      <w:numFmt w:val="bullet"/>
      <w:lvlText w:val="-"/>
      <w:lvlJc w:val="left"/>
      <w:pPr>
        <w:ind w:left="1725" w:hanging="360"/>
      </w:pPr>
      <w:rPr>
        <w:rFonts w:ascii="Times New Roman" w:eastAsia="Times New Roman" w:hAnsi="Times New Roman" w:cs="Times New Roman" w:hint="default"/>
      </w:rPr>
    </w:lvl>
    <w:lvl w:ilvl="1" w:tplc="04180003" w:tentative="1">
      <w:start w:val="1"/>
      <w:numFmt w:val="bullet"/>
      <w:lvlText w:val="o"/>
      <w:lvlJc w:val="left"/>
      <w:pPr>
        <w:ind w:left="2445" w:hanging="360"/>
      </w:pPr>
      <w:rPr>
        <w:rFonts w:ascii="Courier New" w:hAnsi="Courier New" w:cs="Courier New" w:hint="default"/>
      </w:rPr>
    </w:lvl>
    <w:lvl w:ilvl="2" w:tplc="04180005" w:tentative="1">
      <w:start w:val="1"/>
      <w:numFmt w:val="bullet"/>
      <w:lvlText w:val=""/>
      <w:lvlJc w:val="left"/>
      <w:pPr>
        <w:ind w:left="3165" w:hanging="360"/>
      </w:pPr>
      <w:rPr>
        <w:rFonts w:ascii="Wingdings" w:hAnsi="Wingdings" w:hint="default"/>
      </w:rPr>
    </w:lvl>
    <w:lvl w:ilvl="3" w:tplc="04180001" w:tentative="1">
      <w:start w:val="1"/>
      <w:numFmt w:val="bullet"/>
      <w:lvlText w:val=""/>
      <w:lvlJc w:val="left"/>
      <w:pPr>
        <w:ind w:left="3885" w:hanging="360"/>
      </w:pPr>
      <w:rPr>
        <w:rFonts w:ascii="Symbol" w:hAnsi="Symbol" w:hint="default"/>
      </w:rPr>
    </w:lvl>
    <w:lvl w:ilvl="4" w:tplc="04180003" w:tentative="1">
      <w:start w:val="1"/>
      <w:numFmt w:val="bullet"/>
      <w:lvlText w:val="o"/>
      <w:lvlJc w:val="left"/>
      <w:pPr>
        <w:ind w:left="4605" w:hanging="360"/>
      </w:pPr>
      <w:rPr>
        <w:rFonts w:ascii="Courier New" w:hAnsi="Courier New" w:cs="Courier New" w:hint="default"/>
      </w:rPr>
    </w:lvl>
    <w:lvl w:ilvl="5" w:tplc="04180005" w:tentative="1">
      <w:start w:val="1"/>
      <w:numFmt w:val="bullet"/>
      <w:lvlText w:val=""/>
      <w:lvlJc w:val="left"/>
      <w:pPr>
        <w:ind w:left="5325" w:hanging="360"/>
      </w:pPr>
      <w:rPr>
        <w:rFonts w:ascii="Wingdings" w:hAnsi="Wingdings" w:hint="default"/>
      </w:rPr>
    </w:lvl>
    <w:lvl w:ilvl="6" w:tplc="04180001" w:tentative="1">
      <w:start w:val="1"/>
      <w:numFmt w:val="bullet"/>
      <w:lvlText w:val=""/>
      <w:lvlJc w:val="left"/>
      <w:pPr>
        <w:ind w:left="6045" w:hanging="360"/>
      </w:pPr>
      <w:rPr>
        <w:rFonts w:ascii="Symbol" w:hAnsi="Symbol" w:hint="default"/>
      </w:rPr>
    </w:lvl>
    <w:lvl w:ilvl="7" w:tplc="04180003" w:tentative="1">
      <w:start w:val="1"/>
      <w:numFmt w:val="bullet"/>
      <w:lvlText w:val="o"/>
      <w:lvlJc w:val="left"/>
      <w:pPr>
        <w:ind w:left="6765" w:hanging="360"/>
      </w:pPr>
      <w:rPr>
        <w:rFonts w:ascii="Courier New" w:hAnsi="Courier New" w:cs="Courier New" w:hint="default"/>
      </w:rPr>
    </w:lvl>
    <w:lvl w:ilvl="8" w:tplc="04180005" w:tentative="1">
      <w:start w:val="1"/>
      <w:numFmt w:val="bullet"/>
      <w:lvlText w:val=""/>
      <w:lvlJc w:val="left"/>
      <w:pPr>
        <w:ind w:left="7485" w:hanging="360"/>
      </w:pPr>
      <w:rPr>
        <w:rFonts w:ascii="Wingdings" w:hAnsi="Wingdings" w:hint="default"/>
      </w:rPr>
    </w:lvl>
  </w:abstractNum>
  <w:abstractNum w:abstractNumId="9">
    <w:nsid w:val="0FDA5F48"/>
    <w:multiLevelType w:val="hybridMultilevel"/>
    <w:tmpl w:val="289411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DB269C3"/>
    <w:multiLevelType w:val="hybridMultilevel"/>
    <w:tmpl w:val="04CC60FE"/>
    <w:lvl w:ilvl="0" w:tplc="BD5C198A">
      <w:numFmt w:val="bullet"/>
      <w:lvlText w:val="-"/>
      <w:lvlJc w:val="left"/>
      <w:pPr>
        <w:ind w:left="1080" w:hanging="360"/>
      </w:pPr>
      <w:rPr>
        <w:rFonts w:ascii="Calibri" w:eastAsia="Times New Roman"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1DFB5FB5"/>
    <w:multiLevelType w:val="hybridMultilevel"/>
    <w:tmpl w:val="D13C8FE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1062088"/>
    <w:multiLevelType w:val="hybridMultilevel"/>
    <w:tmpl w:val="7922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534FBE"/>
    <w:multiLevelType w:val="hybridMultilevel"/>
    <w:tmpl w:val="F1EEE2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5597177"/>
    <w:multiLevelType w:val="hybridMultilevel"/>
    <w:tmpl w:val="2C96E752"/>
    <w:lvl w:ilvl="0" w:tplc="9176E7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E1550"/>
    <w:multiLevelType w:val="hybridMultilevel"/>
    <w:tmpl w:val="C1E856A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B115F35"/>
    <w:multiLevelType w:val="hybridMultilevel"/>
    <w:tmpl w:val="84CACB7A"/>
    <w:lvl w:ilvl="0" w:tplc="0418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30D26AA"/>
    <w:multiLevelType w:val="hybridMultilevel"/>
    <w:tmpl w:val="16EE163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38C3497"/>
    <w:multiLevelType w:val="hybridMultilevel"/>
    <w:tmpl w:val="60D4025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C350C19"/>
    <w:multiLevelType w:val="hybridMultilevel"/>
    <w:tmpl w:val="8676E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E26CA4"/>
    <w:multiLevelType w:val="hybridMultilevel"/>
    <w:tmpl w:val="327038B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710622D"/>
    <w:multiLevelType w:val="hybridMultilevel"/>
    <w:tmpl w:val="31BA3BB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1860BC"/>
    <w:multiLevelType w:val="hybridMultilevel"/>
    <w:tmpl w:val="060C3646"/>
    <w:lvl w:ilvl="0" w:tplc="6302C604">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F8976E1"/>
    <w:multiLevelType w:val="hybridMultilevel"/>
    <w:tmpl w:val="0BA4DB0C"/>
    <w:lvl w:ilvl="0" w:tplc="338A93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235C1"/>
    <w:multiLevelType w:val="hybridMultilevel"/>
    <w:tmpl w:val="E77C2A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08B34C1"/>
    <w:multiLevelType w:val="multilevel"/>
    <w:tmpl w:val="1ECCF71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801C80"/>
    <w:multiLevelType w:val="hybridMultilevel"/>
    <w:tmpl w:val="207816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536930"/>
    <w:multiLevelType w:val="hybridMultilevel"/>
    <w:tmpl w:val="260AB4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1610CF6"/>
    <w:multiLevelType w:val="hybridMultilevel"/>
    <w:tmpl w:val="E2AC67D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2105DB2"/>
    <w:multiLevelType w:val="hybridMultilevel"/>
    <w:tmpl w:val="2BBAE510"/>
    <w:lvl w:ilvl="0" w:tplc="666CB87E">
      <w:start w:val="1"/>
      <w:numFmt w:val="bullet"/>
      <w:lvlText w:val="-"/>
      <w:lvlJc w:val="left"/>
      <w:pPr>
        <w:ind w:left="1170" w:hanging="360"/>
      </w:pPr>
      <w:rPr>
        <w:rFonts w:ascii="Arial" w:eastAsia="Times New Roman" w:hAnsi="Arial" w:cs="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67684A13"/>
    <w:multiLevelType w:val="hybridMultilevel"/>
    <w:tmpl w:val="09D6A34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97D3A57"/>
    <w:multiLevelType w:val="hybridMultilevel"/>
    <w:tmpl w:val="913AEEC2"/>
    <w:lvl w:ilvl="0" w:tplc="0764EECC">
      <w:start w:val="2"/>
      <w:numFmt w:val="bullet"/>
      <w:lvlText w:val="-"/>
      <w:lvlJc w:val="left"/>
      <w:pPr>
        <w:ind w:left="720" w:hanging="360"/>
      </w:pPr>
      <w:rPr>
        <w:rFonts w:ascii="Cambria" w:eastAsia="Times New Roman" w:hAnsi="Cambria" w:cs="Cambria" w:hint="default"/>
        <w:w w:val="98"/>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CF5278"/>
    <w:multiLevelType w:val="hybridMultilevel"/>
    <w:tmpl w:val="1AF23AD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1D24470"/>
    <w:multiLevelType w:val="hybridMultilevel"/>
    <w:tmpl w:val="47E69586"/>
    <w:lvl w:ilvl="0" w:tplc="2A2ADA10">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3F55966"/>
    <w:multiLevelType w:val="hybridMultilevel"/>
    <w:tmpl w:val="936E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13903"/>
    <w:multiLevelType w:val="hybridMultilevel"/>
    <w:tmpl w:val="C36A320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E7A6778"/>
    <w:multiLevelType w:val="hybridMultilevel"/>
    <w:tmpl w:val="C8BA31E0"/>
    <w:lvl w:ilvl="0" w:tplc="8E62C3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3C659F"/>
    <w:multiLevelType w:val="hybridMultilevel"/>
    <w:tmpl w:val="0908E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0"/>
  </w:num>
  <w:num w:numId="4">
    <w:abstractNumId w:val="1"/>
  </w:num>
  <w:num w:numId="5">
    <w:abstractNumId w:val="10"/>
  </w:num>
  <w:num w:numId="6">
    <w:abstractNumId w:val="35"/>
  </w:num>
  <w:num w:numId="7">
    <w:abstractNumId w:val="15"/>
  </w:num>
  <w:num w:numId="8">
    <w:abstractNumId w:val="9"/>
  </w:num>
  <w:num w:numId="9">
    <w:abstractNumId w:val="3"/>
  </w:num>
  <w:num w:numId="10">
    <w:abstractNumId w:val="29"/>
  </w:num>
  <w:num w:numId="11">
    <w:abstractNumId w:val="4"/>
  </w:num>
  <w:num w:numId="12">
    <w:abstractNumId w:val="6"/>
  </w:num>
  <w:num w:numId="13">
    <w:abstractNumId w:val="30"/>
  </w:num>
  <w:num w:numId="14">
    <w:abstractNumId w:val="20"/>
  </w:num>
  <w:num w:numId="15">
    <w:abstractNumId w:val="37"/>
  </w:num>
  <w:num w:numId="16">
    <w:abstractNumId w:val="2"/>
  </w:num>
  <w:num w:numId="17">
    <w:abstractNumId w:val="16"/>
  </w:num>
  <w:num w:numId="18">
    <w:abstractNumId w:val="34"/>
  </w:num>
  <w:num w:numId="19">
    <w:abstractNumId w:val="17"/>
  </w:num>
  <w:num w:numId="20">
    <w:abstractNumId w:val="32"/>
  </w:num>
  <w:num w:numId="21">
    <w:abstractNumId w:val="13"/>
  </w:num>
  <w:num w:numId="22">
    <w:abstractNumId w:val="21"/>
  </w:num>
  <w:num w:numId="23">
    <w:abstractNumId w:val="26"/>
  </w:num>
  <w:num w:numId="24">
    <w:abstractNumId w:val="27"/>
  </w:num>
  <w:num w:numId="25">
    <w:abstractNumId w:val="11"/>
  </w:num>
  <w:num w:numId="26">
    <w:abstractNumId w:val="18"/>
  </w:num>
  <w:num w:numId="27">
    <w:abstractNumId w:val="25"/>
  </w:num>
  <w:num w:numId="28">
    <w:abstractNumId w:val="7"/>
  </w:num>
  <w:num w:numId="29">
    <w:abstractNumId w:val="12"/>
  </w:num>
  <w:num w:numId="30">
    <w:abstractNumId w:val="38"/>
  </w:num>
  <w:num w:numId="31">
    <w:abstractNumId w:val="24"/>
  </w:num>
  <w:num w:numId="32">
    <w:abstractNumId w:val="19"/>
  </w:num>
  <w:num w:numId="33">
    <w:abstractNumId w:val="39"/>
  </w:num>
  <w:num w:numId="34">
    <w:abstractNumId w:val="5"/>
  </w:num>
  <w:num w:numId="35">
    <w:abstractNumId w:val="36"/>
  </w:num>
  <w:num w:numId="36">
    <w:abstractNumId w:val="33"/>
  </w:num>
  <w:num w:numId="37">
    <w:abstractNumId w:val="2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E2"/>
    <w:rsid w:val="00003F50"/>
    <w:rsid w:val="00004186"/>
    <w:rsid w:val="00005C90"/>
    <w:rsid w:val="00013CD7"/>
    <w:rsid w:val="00014872"/>
    <w:rsid w:val="00015CE3"/>
    <w:rsid w:val="00017B86"/>
    <w:rsid w:val="00026F84"/>
    <w:rsid w:val="00030956"/>
    <w:rsid w:val="00031CD4"/>
    <w:rsid w:val="000376FA"/>
    <w:rsid w:val="00043FB3"/>
    <w:rsid w:val="00053882"/>
    <w:rsid w:val="00054C81"/>
    <w:rsid w:val="00055473"/>
    <w:rsid w:val="00056A91"/>
    <w:rsid w:val="00066EF3"/>
    <w:rsid w:val="000737DB"/>
    <w:rsid w:val="00074687"/>
    <w:rsid w:val="00076331"/>
    <w:rsid w:val="0008024F"/>
    <w:rsid w:val="00084F07"/>
    <w:rsid w:val="0008789A"/>
    <w:rsid w:val="0009016B"/>
    <w:rsid w:val="00093FF8"/>
    <w:rsid w:val="00096229"/>
    <w:rsid w:val="000A2A87"/>
    <w:rsid w:val="000A6DF3"/>
    <w:rsid w:val="000A770C"/>
    <w:rsid w:val="000B2F27"/>
    <w:rsid w:val="000B4291"/>
    <w:rsid w:val="000B742F"/>
    <w:rsid w:val="000C0788"/>
    <w:rsid w:val="000C23E0"/>
    <w:rsid w:val="000C5D93"/>
    <w:rsid w:val="000D0F31"/>
    <w:rsid w:val="000D406A"/>
    <w:rsid w:val="000D6E48"/>
    <w:rsid w:val="000E4126"/>
    <w:rsid w:val="000E7D4E"/>
    <w:rsid w:val="000F24BB"/>
    <w:rsid w:val="000F3178"/>
    <w:rsid w:val="001002C4"/>
    <w:rsid w:val="00100754"/>
    <w:rsid w:val="00101D06"/>
    <w:rsid w:val="001032AE"/>
    <w:rsid w:val="00105F3D"/>
    <w:rsid w:val="001065A4"/>
    <w:rsid w:val="00106C70"/>
    <w:rsid w:val="001132B4"/>
    <w:rsid w:val="00113CA8"/>
    <w:rsid w:val="00114DAA"/>
    <w:rsid w:val="00117432"/>
    <w:rsid w:val="00117F86"/>
    <w:rsid w:val="001208DA"/>
    <w:rsid w:val="00120EB8"/>
    <w:rsid w:val="0012130C"/>
    <w:rsid w:val="00122E96"/>
    <w:rsid w:val="00125C2E"/>
    <w:rsid w:val="00127BED"/>
    <w:rsid w:val="001323F7"/>
    <w:rsid w:val="0013315D"/>
    <w:rsid w:val="0013345B"/>
    <w:rsid w:val="00137C80"/>
    <w:rsid w:val="00140FAF"/>
    <w:rsid w:val="00142CCF"/>
    <w:rsid w:val="0014327F"/>
    <w:rsid w:val="001445FB"/>
    <w:rsid w:val="00147108"/>
    <w:rsid w:val="00150A3F"/>
    <w:rsid w:val="00150E18"/>
    <w:rsid w:val="0015218B"/>
    <w:rsid w:val="0016228F"/>
    <w:rsid w:val="00162383"/>
    <w:rsid w:val="00176A66"/>
    <w:rsid w:val="0017793E"/>
    <w:rsid w:val="00181530"/>
    <w:rsid w:val="001835E7"/>
    <w:rsid w:val="0018488C"/>
    <w:rsid w:val="0019223E"/>
    <w:rsid w:val="00197166"/>
    <w:rsid w:val="001A0027"/>
    <w:rsid w:val="001B1491"/>
    <w:rsid w:val="001B5149"/>
    <w:rsid w:val="001B69BD"/>
    <w:rsid w:val="001C0872"/>
    <w:rsid w:val="001D3A7E"/>
    <w:rsid w:val="001E3F5D"/>
    <w:rsid w:val="001E42F1"/>
    <w:rsid w:val="001F16B5"/>
    <w:rsid w:val="001F5A46"/>
    <w:rsid w:val="00200DF0"/>
    <w:rsid w:val="002012C1"/>
    <w:rsid w:val="002028F2"/>
    <w:rsid w:val="0021463B"/>
    <w:rsid w:val="00216353"/>
    <w:rsid w:val="00223AB4"/>
    <w:rsid w:val="00227DD0"/>
    <w:rsid w:val="00227EA3"/>
    <w:rsid w:val="00241C20"/>
    <w:rsid w:val="00245119"/>
    <w:rsid w:val="002464B5"/>
    <w:rsid w:val="00250189"/>
    <w:rsid w:val="00251B4E"/>
    <w:rsid w:val="002560C7"/>
    <w:rsid w:val="0026398C"/>
    <w:rsid w:val="0027016B"/>
    <w:rsid w:val="00272C6E"/>
    <w:rsid w:val="00281616"/>
    <w:rsid w:val="0028342C"/>
    <w:rsid w:val="0028344A"/>
    <w:rsid w:val="002865F1"/>
    <w:rsid w:val="002938C8"/>
    <w:rsid w:val="002942B1"/>
    <w:rsid w:val="002A0ABD"/>
    <w:rsid w:val="002B1300"/>
    <w:rsid w:val="002B3708"/>
    <w:rsid w:val="002B39EC"/>
    <w:rsid w:val="002B41FB"/>
    <w:rsid w:val="002B5AD7"/>
    <w:rsid w:val="002C0638"/>
    <w:rsid w:val="002C2F11"/>
    <w:rsid w:val="002D00F4"/>
    <w:rsid w:val="002D2E9B"/>
    <w:rsid w:val="002D3702"/>
    <w:rsid w:val="002D7129"/>
    <w:rsid w:val="002E436E"/>
    <w:rsid w:val="002E4A5B"/>
    <w:rsid w:val="002F0BF9"/>
    <w:rsid w:val="002F2A96"/>
    <w:rsid w:val="002F368A"/>
    <w:rsid w:val="002F7BE1"/>
    <w:rsid w:val="003014F6"/>
    <w:rsid w:val="00304E72"/>
    <w:rsid w:val="003052C4"/>
    <w:rsid w:val="0031257B"/>
    <w:rsid w:val="00316958"/>
    <w:rsid w:val="0032281D"/>
    <w:rsid w:val="00322F76"/>
    <w:rsid w:val="00344CC3"/>
    <w:rsid w:val="00350563"/>
    <w:rsid w:val="00350F61"/>
    <w:rsid w:val="00354E1D"/>
    <w:rsid w:val="003564C4"/>
    <w:rsid w:val="00356502"/>
    <w:rsid w:val="0036485E"/>
    <w:rsid w:val="00371674"/>
    <w:rsid w:val="0037519E"/>
    <w:rsid w:val="00375C63"/>
    <w:rsid w:val="003840AE"/>
    <w:rsid w:val="00386181"/>
    <w:rsid w:val="00393BB0"/>
    <w:rsid w:val="00394F84"/>
    <w:rsid w:val="00396BDD"/>
    <w:rsid w:val="003974A4"/>
    <w:rsid w:val="003A2CC4"/>
    <w:rsid w:val="003A302E"/>
    <w:rsid w:val="003A37C5"/>
    <w:rsid w:val="003A380F"/>
    <w:rsid w:val="003A5AC3"/>
    <w:rsid w:val="003A6589"/>
    <w:rsid w:val="003A6FB2"/>
    <w:rsid w:val="003B4C5C"/>
    <w:rsid w:val="003C3BE9"/>
    <w:rsid w:val="003C56ED"/>
    <w:rsid w:val="003D1378"/>
    <w:rsid w:val="003D7B03"/>
    <w:rsid w:val="003E2C81"/>
    <w:rsid w:val="003E7CB7"/>
    <w:rsid w:val="003F1CAD"/>
    <w:rsid w:val="003F3F1C"/>
    <w:rsid w:val="003F66CC"/>
    <w:rsid w:val="00400B6D"/>
    <w:rsid w:val="00407984"/>
    <w:rsid w:val="00411C51"/>
    <w:rsid w:val="004175C8"/>
    <w:rsid w:val="0042012B"/>
    <w:rsid w:val="00420AB3"/>
    <w:rsid w:val="00422A04"/>
    <w:rsid w:val="004232F0"/>
    <w:rsid w:val="00430433"/>
    <w:rsid w:val="00430FE7"/>
    <w:rsid w:val="00432F5F"/>
    <w:rsid w:val="00433985"/>
    <w:rsid w:val="0043479E"/>
    <w:rsid w:val="00435983"/>
    <w:rsid w:val="004438D1"/>
    <w:rsid w:val="0044478B"/>
    <w:rsid w:val="004449CA"/>
    <w:rsid w:val="00446BA1"/>
    <w:rsid w:val="0045032A"/>
    <w:rsid w:val="00450980"/>
    <w:rsid w:val="00454158"/>
    <w:rsid w:val="00457014"/>
    <w:rsid w:val="004629E5"/>
    <w:rsid w:val="00462C58"/>
    <w:rsid w:val="00463314"/>
    <w:rsid w:val="00466ACD"/>
    <w:rsid w:val="00470EC0"/>
    <w:rsid w:val="00471B7C"/>
    <w:rsid w:val="00471DB4"/>
    <w:rsid w:val="00472B4A"/>
    <w:rsid w:val="00472F5D"/>
    <w:rsid w:val="00476EA5"/>
    <w:rsid w:val="00485D7E"/>
    <w:rsid w:val="00487D5E"/>
    <w:rsid w:val="00490DCA"/>
    <w:rsid w:val="00491739"/>
    <w:rsid w:val="00491A22"/>
    <w:rsid w:val="0049749B"/>
    <w:rsid w:val="00497C4F"/>
    <w:rsid w:val="004A3E41"/>
    <w:rsid w:val="004B2566"/>
    <w:rsid w:val="004B28C3"/>
    <w:rsid w:val="004C2E31"/>
    <w:rsid w:val="004C3010"/>
    <w:rsid w:val="004C771B"/>
    <w:rsid w:val="004D0DFB"/>
    <w:rsid w:val="004D1715"/>
    <w:rsid w:val="004D3843"/>
    <w:rsid w:val="004D436B"/>
    <w:rsid w:val="004D4F6F"/>
    <w:rsid w:val="004D568E"/>
    <w:rsid w:val="004D7386"/>
    <w:rsid w:val="004E04AA"/>
    <w:rsid w:val="004E2300"/>
    <w:rsid w:val="004E4637"/>
    <w:rsid w:val="004F1F13"/>
    <w:rsid w:val="0050499D"/>
    <w:rsid w:val="00505609"/>
    <w:rsid w:val="005076B4"/>
    <w:rsid w:val="00507F8B"/>
    <w:rsid w:val="0051548C"/>
    <w:rsid w:val="00521B8F"/>
    <w:rsid w:val="00523CA8"/>
    <w:rsid w:val="005277FB"/>
    <w:rsid w:val="00527D2B"/>
    <w:rsid w:val="00531CE0"/>
    <w:rsid w:val="005327FD"/>
    <w:rsid w:val="0053337B"/>
    <w:rsid w:val="00540BAC"/>
    <w:rsid w:val="0054183D"/>
    <w:rsid w:val="00541D71"/>
    <w:rsid w:val="0054500B"/>
    <w:rsid w:val="0055144A"/>
    <w:rsid w:val="005544F1"/>
    <w:rsid w:val="00562C1B"/>
    <w:rsid w:val="00564733"/>
    <w:rsid w:val="00565B92"/>
    <w:rsid w:val="005667C7"/>
    <w:rsid w:val="00570163"/>
    <w:rsid w:val="0057426C"/>
    <w:rsid w:val="0058067E"/>
    <w:rsid w:val="005926CF"/>
    <w:rsid w:val="005927C0"/>
    <w:rsid w:val="00594A26"/>
    <w:rsid w:val="0059643E"/>
    <w:rsid w:val="005A24AB"/>
    <w:rsid w:val="005A2EA2"/>
    <w:rsid w:val="005A4D0E"/>
    <w:rsid w:val="005A4F8B"/>
    <w:rsid w:val="005C0E6F"/>
    <w:rsid w:val="005C7494"/>
    <w:rsid w:val="005D3DC2"/>
    <w:rsid w:val="005D4266"/>
    <w:rsid w:val="005E1790"/>
    <w:rsid w:val="005F55E0"/>
    <w:rsid w:val="00605801"/>
    <w:rsid w:val="006059F8"/>
    <w:rsid w:val="006076B6"/>
    <w:rsid w:val="00611D5D"/>
    <w:rsid w:val="00613D4D"/>
    <w:rsid w:val="00615CB1"/>
    <w:rsid w:val="00631D74"/>
    <w:rsid w:val="0063320A"/>
    <w:rsid w:val="00636193"/>
    <w:rsid w:val="00642D6E"/>
    <w:rsid w:val="0064713D"/>
    <w:rsid w:val="00651B5B"/>
    <w:rsid w:val="006533B5"/>
    <w:rsid w:val="0066164D"/>
    <w:rsid w:val="00661E96"/>
    <w:rsid w:val="0066283D"/>
    <w:rsid w:val="00662E7C"/>
    <w:rsid w:val="0066399F"/>
    <w:rsid w:val="006655B0"/>
    <w:rsid w:val="006702B7"/>
    <w:rsid w:val="0067117D"/>
    <w:rsid w:val="006729BD"/>
    <w:rsid w:val="00674E3B"/>
    <w:rsid w:val="006764F9"/>
    <w:rsid w:val="00676630"/>
    <w:rsid w:val="00681DF7"/>
    <w:rsid w:val="00685474"/>
    <w:rsid w:val="00694DF4"/>
    <w:rsid w:val="006A1201"/>
    <w:rsid w:val="006A322B"/>
    <w:rsid w:val="006A3FB2"/>
    <w:rsid w:val="006A4D16"/>
    <w:rsid w:val="006A6A8C"/>
    <w:rsid w:val="006C0ADE"/>
    <w:rsid w:val="006C1622"/>
    <w:rsid w:val="006C5776"/>
    <w:rsid w:val="006C58EF"/>
    <w:rsid w:val="006C6FE7"/>
    <w:rsid w:val="006D0171"/>
    <w:rsid w:val="006D72E9"/>
    <w:rsid w:val="006E04F2"/>
    <w:rsid w:val="006E1069"/>
    <w:rsid w:val="006E2A1B"/>
    <w:rsid w:val="006E4F7F"/>
    <w:rsid w:val="006E513D"/>
    <w:rsid w:val="006F2A7A"/>
    <w:rsid w:val="00703DF1"/>
    <w:rsid w:val="0070417E"/>
    <w:rsid w:val="00710A9A"/>
    <w:rsid w:val="007143CB"/>
    <w:rsid w:val="0071480C"/>
    <w:rsid w:val="007224B8"/>
    <w:rsid w:val="007225CD"/>
    <w:rsid w:val="00733F59"/>
    <w:rsid w:val="0074030B"/>
    <w:rsid w:val="00741EBC"/>
    <w:rsid w:val="007430A6"/>
    <w:rsid w:val="00743F13"/>
    <w:rsid w:val="00744817"/>
    <w:rsid w:val="0075199D"/>
    <w:rsid w:val="00761F0B"/>
    <w:rsid w:val="0076547D"/>
    <w:rsid w:val="007742EE"/>
    <w:rsid w:val="0078011B"/>
    <w:rsid w:val="00783811"/>
    <w:rsid w:val="00785634"/>
    <w:rsid w:val="0079110D"/>
    <w:rsid w:val="007A1957"/>
    <w:rsid w:val="007A417E"/>
    <w:rsid w:val="007A62BB"/>
    <w:rsid w:val="007B0ED0"/>
    <w:rsid w:val="007B17D4"/>
    <w:rsid w:val="007B1B0A"/>
    <w:rsid w:val="007B1B88"/>
    <w:rsid w:val="007B71F9"/>
    <w:rsid w:val="007B7C2F"/>
    <w:rsid w:val="007C1509"/>
    <w:rsid w:val="007C4307"/>
    <w:rsid w:val="007C545D"/>
    <w:rsid w:val="007C5C31"/>
    <w:rsid w:val="007C62A2"/>
    <w:rsid w:val="007D1934"/>
    <w:rsid w:val="007D3A7A"/>
    <w:rsid w:val="007D64CB"/>
    <w:rsid w:val="007D6669"/>
    <w:rsid w:val="007D6AF1"/>
    <w:rsid w:val="007E04F7"/>
    <w:rsid w:val="007E1E8D"/>
    <w:rsid w:val="007E2834"/>
    <w:rsid w:val="007E2B1F"/>
    <w:rsid w:val="007E2DA3"/>
    <w:rsid w:val="007E3A59"/>
    <w:rsid w:val="007E46F9"/>
    <w:rsid w:val="007F2F0A"/>
    <w:rsid w:val="007F63FE"/>
    <w:rsid w:val="007F6FD7"/>
    <w:rsid w:val="0080441B"/>
    <w:rsid w:val="00804878"/>
    <w:rsid w:val="008057B3"/>
    <w:rsid w:val="00806567"/>
    <w:rsid w:val="00823BA8"/>
    <w:rsid w:val="00830351"/>
    <w:rsid w:val="008326DF"/>
    <w:rsid w:val="008328C5"/>
    <w:rsid w:val="00835570"/>
    <w:rsid w:val="008375F1"/>
    <w:rsid w:val="0084311C"/>
    <w:rsid w:val="00843610"/>
    <w:rsid w:val="0084383D"/>
    <w:rsid w:val="00843B1D"/>
    <w:rsid w:val="008459FC"/>
    <w:rsid w:val="00846E0F"/>
    <w:rsid w:val="00851E35"/>
    <w:rsid w:val="00855E42"/>
    <w:rsid w:val="00865D50"/>
    <w:rsid w:val="008700D5"/>
    <w:rsid w:val="00870527"/>
    <w:rsid w:val="00874063"/>
    <w:rsid w:val="0087426B"/>
    <w:rsid w:val="00875B51"/>
    <w:rsid w:val="00876701"/>
    <w:rsid w:val="0087677D"/>
    <w:rsid w:val="00877557"/>
    <w:rsid w:val="00880556"/>
    <w:rsid w:val="008843A7"/>
    <w:rsid w:val="008869FD"/>
    <w:rsid w:val="008871C2"/>
    <w:rsid w:val="00891420"/>
    <w:rsid w:val="008917E8"/>
    <w:rsid w:val="00892CBC"/>
    <w:rsid w:val="008A0274"/>
    <w:rsid w:val="008A0276"/>
    <w:rsid w:val="008A279B"/>
    <w:rsid w:val="008A4445"/>
    <w:rsid w:val="008A5454"/>
    <w:rsid w:val="008A7915"/>
    <w:rsid w:val="008B5A13"/>
    <w:rsid w:val="008B6BA8"/>
    <w:rsid w:val="008C1F65"/>
    <w:rsid w:val="008C4F6D"/>
    <w:rsid w:val="008C5DBC"/>
    <w:rsid w:val="008D0F02"/>
    <w:rsid w:val="008D29FE"/>
    <w:rsid w:val="008D3421"/>
    <w:rsid w:val="008D345A"/>
    <w:rsid w:val="008D6BE0"/>
    <w:rsid w:val="008D7318"/>
    <w:rsid w:val="008D7F16"/>
    <w:rsid w:val="008E293A"/>
    <w:rsid w:val="008F1E8F"/>
    <w:rsid w:val="008F273E"/>
    <w:rsid w:val="008F3233"/>
    <w:rsid w:val="008F4249"/>
    <w:rsid w:val="008F4F18"/>
    <w:rsid w:val="008F6FF8"/>
    <w:rsid w:val="00902841"/>
    <w:rsid w:val="00904C85"/>
    <w:rsid w:val="00906112"/>
    <w:rsid w:val="00910562"/>
    <w:rsid w:val="009139D2"/>
    <w:rsid w:val="00914282"/>
    <w:rsid w:val="009163A3"/>
    <w:rsid w:val="009201A8"/>
    <w:rsid w:val="0092071D"/>
    <w:rsid w:val="00924FC1"/>
    <w:rsid w:val="009260EF"/>
    <w:rsid w:val="00932D3C"/>
    <w:rsid w:val="009345CE"/>
    <w:rsid w:val="009376D6"/>
    <w:rsid w:val="0094435B"/>
    <w:rsid w:val="009449E2"/>
    <w:rsid w:val="00950E60"/>
    <w:rsid w:val="009534F4"/>
    <w:rsid w:val="00954771"/>
    <w:rsid w:val="00961C52"/>
    <w:rsid w:val="00964943"/>
    <w:rsid w:val="00970BE2"/>
    <w:rsid w:val="009759BA"/>
    <w:rsid w:val="009A110D"/>
    <w:rsid w:val="009A6246"/>
    <w:rsid w:val="009B5A64"/>
    <w:rsid w:val="009B6063"/>
    <w:rsid w:val="009B63BA"/>
    <w:rsid w:val="009B7500"/>
    <w:rsid w:val="009C0989"/>
    <w:rsid w:val="009C46A1"/>
    <w:rsid w:val="009C6640"/>
    <w:rsid w:val="009D6452"/>
    <w:rsid w:val="009D7EE0"/>
    <w:rsid w:val="009E07A9"/>
    <w:rsid w:val="009E513F"/>
    <w:rsid w:val="009F23A6"/>
    <w:rsid w:val="009F64AE"/>
    <w:rsid w:val="00A00E42"/>
    <w:rsid w:val="00A0148A"/>
    <w:rsid w:val="00A03640"/>
    <w:rsid w:val="00A0436C"/>
    <w:rsid w:val="00A045EB"/>
    <w:rsid w:val="00A062C4"/>
    <w:rsid w:val="00A17D3F"/>
    <w:rsid w:val="00A22DC3"/>
    <w:rsid w:val="00A240EE"/>
    <w:rsid w:val="00A32854"/>
    <w:rsid w:val="00A32B9F"/>
    <w:rsid w:val="00A33B27"/>
    <w:rsid w:val="00A33C08"/>
    <w:rsid w:val="00A34B5E"/>
    <w:rsid w:val="00A3540D"/>
    <w:rsid w:val="00A37682"/>
    <w:rsid w:val="00A37EDB"/>
    <w:rsid w:val="00A410A7"/>
    <w:rsid w:val="00A43E98"/>
    <w:rsid w:val="00A52E3C"/>
    <w:rsid w:val="00A6121A"/>
    <w:rsid w:val="00A6242F"/>
    <w:rsid w:val="00A635A7"/>
    <w:rsid w:val="00A7366B"/>
    <w:rsid w:val="00A828B0"/>
    <w:rsid w:val="00A8558D"/>
    <w:rsid w:val="00A865C8"/>
    <w:rsid w:val="00A93A81"/>
    <w:rsid w:val="00A956DE"/>
    <w:rsid w:val="00AA0921"/>
    <w:rsid w:val="00AA32FD"/>
    <w:rsid w:val="00AA6129"/>
    <w:rsid w:val="00AA788E"/>
    <w:rsid w:val="00AB7F27"/>
    <w:rsid w:val="00AC0E78"/>
    <w:rsid w:val="00AD1B4F"/>
    <w:rsid w:val="00AE2A33"/>
    <w:rsid w:val="00AE3A56"/>
    <w:rsid w:val="00AE4285"/>
    <w:rsid w:val="00AE631A"/>
    <w:rsid w:val="00AF3E71"/>
    <w:rsid w:val="00AF684A"/>
    <w:rsid w:val="00B0227C"/>
    <w:rsid w:val="00B050F7"/>
    <w:rsid w:val="00B10509"/>
    <w:rsid w:val="00B15B6B"/>
    <w:rsid w:val="00B16AA9"/>
    <w:rsid w:val="00B17FAA"/>
    <w:rsid w:val="00B205B4"/>
    <w:rsid w:val="00B20D6E"/>
    <w:rsid w:val="00B21871"/>
    <w:rsid w:val="00B24C60"/>
    <w:rsid w:val="00B269E0"/>
    <w:rsid w:val="00B26AF3"/>
    <w:rsid w:val="00B26F3C"/>
    <w:rsid w:val="00B306DD"/>
    <w:rsid w:val="00B313FB"/>
    <w:rsid w:val="00B50888"/>
    <w:rsid w:val="00B52A3A"/>
    <w:rsid w:val="00B5392B"/>
    <w:rsid w:val="00B6340F"/>
    <w:rsid w:val="00B63CA0"/>
    <w:rsid w:val="00B659CC"/>
    <w:rsid w:val="00B70DFD"/>
    <w:rsid w:val="00B71239"/>
    <w:rsid w:val="00B71937"/>
    <w:rsid w:val="00B7277C"/>
    <w:rsid w:val="00B75F84"/>
    <w:rsid w:val="00B8021F"/>
    <w:rsid w:val="00B916B4"/>
    <w:rsid w:val="00B929E1"/>
    <w:rsid w:val="00B943D8"/>
    <w:rsid w:val="00B974BE"/>
    <w:rsid w:val="00B979F8"/>
    <w:rsid w:val="00BA35FE"/>
    <w:rsid w:val="00BB1184"/>
    <w:rsid w:val="00BC3609"/>
    <w:rsid w:val="00BC4127"/>
    <w:rsid w:val="00BD140B"/>
    <w:rsid w:val="00BD2E28"/>
    <w:rsid w:val="00BE1102"/>
    <w:rsid w:val="00BE3A69"/>
    <w:rsid w:val="00BF057E"/>
    <w:rsid w:val="00BF492C"/>
    <w:rsid w:val="00BF6636"/>
    <w:rsid w:val="00C01AB0"/>
    <w:rsid w:val="00C02066"/>
    <w:rsid w:val="00C02068"/>
    <w:rsid w:val="00C02781"/>
    <w:rsid w:val="00C04850"/>
    <w:rsid w:val="00C04E33"/>
    <w:rsid w:val="00C10E65"/>
    <w:rsid w:val="00C12286"/>
    <w:rsid w:val="00C15E5C"/>
    <w:rsid w:val="00C1788C"/>
    <w:rsid w:val="00C2166C"/>
    <w:rsid w:val="00C23793"/>
    <w:rsid w:val="00C2479B"/>
    <w:rsid w:val="00C2528C"/>
    <w:rsid w:val="00C256BA"/>
    <w:rsid w:val="00C31844"/>
    <w:rsid w:val="00C349A0"/>
    <w:rsid w:val="00C41C31"/>
    <w:rsid w:val="00C436EB"/>
    <w:rsid w:val="00C43845"/>
    <w:rsid w:val="00C43D77"/>
    <w:rsid w:val="00C4578C"/>
    <w:rsid w:val="00C47B21"/>
    <w:rsid w:val="00C5340F"/>
    <w:rsid w:val="00C54CCE"/>
    <w:rsid w:val="00C5626C"/>
    <w:rsid w:val="00C60C25"/>
    <w:rsid w:val="00C62878"/>
    <w:rsid w:val="00C64E85"/>
    <w:rsid w:val="00C77674"/>
    <w:rsid w:val="00C8224B"/>
    <w:rsid w:val="00C928A1"/>
    <w:rsid w:val="00C947C6"/>
    <w:rsid w:val="00CA2C8C"/>
    <w:rsid w:val="00CA3319"/>
    <w:rsid w:val="00CA35F3"/>
    <w:rsid w:val="00CA49E4"/>
    <w:rsid w:val="00CA4E71"/>
    <w:rsid w:val="00CB2A6B"/>
    <w:rsid w:val="00CC6557"/>
    <w:rsid w:val="00CD246B"/>
    <w:rsid w:val="00CD281F"/>
    <w:rsid w:val="00CD4052"/>
    <w:rsid w:val="00CD6667"/>
    <w:rsid w:val="00CD6B4E"/>
    <w:rsid w:val="00CE001C"/>
    <w:rsid w:val="00CE0701"/>
    <w:rsid w:val="00CE146A"/>
    <w:rsid w:val="00CE2119"/>
    <w:rsid w:val="00CF18E2"/>
    <w:rsid w:val="00CF1980"/>
    <w:rsid w:val="00CF1B53"/>
    <w:rsid w:val="00CF278C"/>
    <w:rsid w:val="00D00808"/>
    <w:rsid w:val="00D07C42"/>
    <w:rsid w:val="00D113E0"/>
    <w:rsid w:val="00D133AE"/>
    <w:rsid w:val="00D1720A"/>
    <w:rsid w:val="00D20985"/>
    <w:rsid w:val="00D22689"/>
    <w:rsid w:val="00D32948"/>
    <w:rsid w:val="00D41204"/>
    <w:rsid w:val="00D4271E"/>
    <w:rsid w:val="00D44D4E"/>
    <w:rsid w:val="00D4648F"/>
    <w:rsid w:val="00D51337"/>
    <w:rsid w:val="00D52ABD"/>
    <w:rsid w:val="00D663A5"/>
    <w:rsid w:val="00D67571"/>
    <w:rsid w:val="00D71CD5"/>
    <w:rsid w:val="00D73D46"/>
    <w:rsid w:val="00D765D7"/>
    <w:rsid w:val="00D806BC"/>
    <w:rsid w:val="00D85C86"/>
    <w:rsid w:val="00D924E5"/>
    <w:rsid w:val="00D944B8"/>
    <w:rsid w:val="00D96CD5"/>
    <w:rsid w:val="00D96FE9"/>
    <w:rsid w:val="00DB23AA"/>
    <w:rsid w:val="00DB3CC7"/>
    <w:rsid w:val="00DB40F7"/>
    <w:rsid w:val="00DB4E63"/>
    <w:rsid w:val="00DD0664"/>
    <w:rsid w:val="00DD4B54"/>
    <w:rsid w:val="00DD5FF1"/>
    <w:rsid w:val="00DD7BCD"/>
    <w:rsid w:val="00DE6996"/>
    <w:rsid w:val="00DF0AEF"/>
    <w:rsid w:val="00DF10A9"/>
    <w:rsid w:val="00DF3D1B"/>
    <w:rsid w:val="00DF5914"/>
    <w:rsid w:val="00DF7087"/>
    <w:rsid w:val="00E002FA"/>
    <w:rsid w:val="00E04AE3"/>
    <w:rsid w:val="00E07F03"/>
    <w:rsid w:val="00E146EF"/>
    <w:rsid w:val="00E160C6"/>
    <w:rsid w:val="00E170D2"/>
    <w:rsid w:val="00E2790C"/>
    <w:rsid w:val="00E33D6A"/>
    <w:rsid w:val="00E47099"/>
    <w:rsid w:val="00E47698"/>
    <w:rsid w:val="00E5605D"/>
    <w:rsid w:val="00E5730F"/>
    <w:rsid w:val="00E57F27"/>
    <w:rsid w:val="00E670FF"/>
    <w:rsid w:val="00E703B1"/>
    <w:rsid w:val="00E728DD"/>
    <w:rsid w:val="00E72AB3"/>
    <w:rsid w:val="00E760AB"/>
    <w:rsid w:val="00E80DB8"/>
    <w:rsid w:val="00E81210"/>
    <w:rsid w:val="00E83905"/>
    <w:rsid w:val="00E85831"/>
    <w:rsid w:val="00E86C0B"/>
    <w:rsid w:val="00E87187"/>
    <w:rsid w:val="00E93623"/>
    <w:rsid w:val="00E94972"/>
    <w:rsid w:val="00EA4216"/>
    <w:rsid w:val="00EB08B4"/>
    <w:rsid w:val="00EB1C5D"/>
    <w:rsid w:val="00EB29A3"/>
    <w:rsid w:val="00EB32CD"/>
    <w:rsid w:val="00EB4841"/>
    <w:rsid w:val="00EB48D0"/>
    <w:rsid w:val="00EB4CC3"/>
    <w:rsid w:val="00EB6B90"/>
    <w:rsid w:val="00EC0F03"/>
    <w:rsid w:val="00EC381C"/>
    <w:rsid w:val="00ED00C3"/>
    <w:rsid w:val="00ED0A37"/>
    <w:rsid w:val="00ED345F"/>
    <w:rsid w:val="00ED4EB6"/>
    <w:rsid w:val="00ED6353"/>
    <w:rsid w:val="00ED6F2F"/>
    <w:rsid w:val="00ED79E8"/>
    <w:rsid w:val="00EE17C2"/>
    <w:rsid w:val="00EE30AF"/>
    <w:rsid w:val="00EE44DF"/>
    <w:rsid w:val="00EF3140"/>
    <w:rsid w:val="00F01915"/>
    <w:rsid w:val="00F036AD"/>
    <w:rsid w:val="00F0565E"/>
    <w:rsid w:val="00F06919"/>
    <w:rsid w:val="00F070D9"/>
    <w:rsid w:val="00F07577"/>
    <w:rsid w:val="00F10E15"/>
    <w:rsid w:val="00F1344D"/>
    <w:rsid w:val="00F14EEC"/>
    <w:rsid w:val="00F168AE"/>
    <w:rsid w:val="00F2550F"/>
    <w:rsid w:val="00F318C3"/>
    <w:rsid w:val="00F32D44"/>
    <w:rsid w:val="00F37032"/>
    <w:rsid w:val="00F414D6"/>
    <w:rsid w:val="00F44724"/>
    <w:rsid w:val="00F50181"/>
    <w:rsid w:val="00F510C0"/>
    <w:rsid w:val="00F56B54"/>
    <w:rsid w:val="00F64138"/>
    <w:rsid w:val="00F66E17"/>
    <w:rsid w:val="00F670FC"/>
    <w:rsid w:val="00F67495"/>
    <w:rsid w:val="00F7125B"/>
    <w:rsid w:val="00F73A65"/>
    <w:rsid w:val="00F74489"/>
    <w:rsid w:val="00F80136"/>
    <w:rsid w:val="00F81DE2"/>
    <w:rsid w:val="00F84B36"/>
    <w:rsid w:val="00F930B1"/>
    <w:rsid w:val="00F93FDE"/>
    <w:rsid w:val="00F95262"/>
    <w:rsid w:val="00F975D8"/>
    <w:rsid w:val="00FA217C"/>
    <w:rsid w:val="00FA579C"/>
    <w:rsid w:val="00FA5939"/>
    <w:rsid w:val="00FB2161"/>
    <w:rsid w:val="00FC0226"/>
    <w:rsid w:val="00FC4DA5"/>
    <w:rsid w:val="00FD1A24"/>
    <w:rsid w:val="00FD3D01"/>
    <w:rsid w:val="00FD4023"/>
    <w:rsid w:val="00FD50F7"/>
    <w:rsid w:val="00FD5C10"/>
    <w:rsid w:val="00FE1101"/>
    <w:rsid w:val="00FE200B"/>
    <w:rsid w:val="00FF0EAD"/>
    <w:rsid w:val="00FF1D25"/>
    <w:rsid w:val="00FF37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E07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aliases w:val="Normal (Web) Char Char,Normal (Web) Char"/>
    <w:basedOn w:val="Normal"/>
    <w:uiPriority w:val="1"/>
    <w:unhideWhenUsed/>
    <w:qFormat/>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semiHidden/>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numbering" w:customStyle="1" w:styleId="NoList1">
    <w:name w:val="No List1"/>
    <w:next w:val="NoList"/>
    <w:uiPriority w:val="99"/>
    <w:semiHidden/>
    <w:unhideWhenUsed/>
    <w:rsid w:val="008B6BA8"/>
  </w:style>
  <w:style w:type="paragraph" w:customStyle="1" w:styleId="Default">
    <w:name w:val="Default"/>
    <w:qFormat/>
    <w:rsid w:val="00EC381C"/>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4D3843"/>
    <w:rPr>
      <w:rFonts w:ascii="EUAlbertina" w:eastAsia="Calibri" w:hAnsi="EUAlbertina" w:cs="Times New Roman"/>
      <w:color w:val="auto"/>
      <w:lang w:val="en-US" w:eastAsia="en-US"/>
    </w:rPr>
  </w:style>
  <w:style w:type="character" w:customStyle="1" w:styleId="Heading1Char">
    <w:name w:val="Heading 1 Char"/>
    <w:basedOn w:val="DefaultParagraphFont"/>
    <w:link w:val="Heading1"/>
    <w:uiPriority w:val="9"/>
    <w:rsid w:val="00CE0701"/>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E0701"/>
    <w:rPr>
      <w:rFonts w:ascii="Calibri" w:eastAsia="Calibri" w:hAnsi="Calibri"/>
      <w:sz w:val="22"/>
      <w:szCs w:val="22"/>
      <w:lang w:eastAsia="en-US"/>
    </w:rPr>
  </w:style>
  <w:style w:type="paragraph" w:customStyle="1" w:styleId="xl47">
    <w:name w:val="xl47"/>
    <w:basedOn w:val="Normal"/>
    <w:rsid w:val="00CE0701"/>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E07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aliases w:val="Normal (Web) Char Char,Normal (Web) Char"/>
    <w:basedOn w:val="Normal"/>
    <w:uiPriority w:val="1"/>
    <w:unhideWhenUsed/>
    <w:qFormat/>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semiHidden/>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numbering" w:customStyle="1" w:styleId="NoList1">
    <w:name w:val="No List1"/>
    <w:next w:val="NoList"/>
    <w:uiPriority w:val="99"/>
    <w:semiHidden/>
    <w:unhideWhenUsed/>
    <w:rsid w:val="008B6BA8"/>
  </w:style>
  <w:style w:type="paragraph" w:customStyle="1" w:styleId="Default">
    <w:name w:val="Default"/>
    <w:qFormat/>
    <w:rsid w:val="00EC381C"/>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4D3843"/>
    <w:rPr>
      <w:rFonts w:ascii="EUAlbertina" w:eastAsia="Calibri" w:hAnsi="EUAlbertina" w:cs="Times New Roman"/>
      <w:color w:val="auto"/>
      <w:lang w:val="en-US" w:eastAsia="en-US"/>
    </w:rPr>
  </w:style>
  <w:style w:type="character" w:customStyle="1" w:styleId="Heading1Char">
    <w:name w:val="Heading 1 Char"/>
    <w:basedOn w:val="DefaultParagraphFont"/>
    <w:link w:val="Heading1"/>
    <w:uiPriority w:val="9"/>
    <w:rsid w:val="00CE0701"/>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E0701"/>
    <w:rPr>
      <w:rFonts w:ascii="Calibri" w:eastAsia="Calibri" w:hAnsi="Calibri"/>
      <w:sz w:val="22"/>
      <w:szCs w:val="22"/>
      <w:lang w:eastAsia="en-US"/>
    </w:rPr>
  </w:style>
  <w:style w:type="paragraph" w:customStyle="1" w:styleId="xl47">
    <w:name w:val="xl47"/>
    <w:basedOn w:val="Normal"/>
    <w:rsid w:val="00CE0701"/>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8165">
      <w:bodyDiv w:val="1"/>
      <w:marLeft w:val="0"/>
      <w:marRight w:val="0"/>
      <w:marTop w:val="0"/>
      <w:marBottom w:val="0"/>
      <w:divBdr>
        <w:top w:val="none" w:sz="0" w:space="0" w:color="auto"/>
        <w:left w:val="none" w:sz="0" w:space="0" w:color="auto"/>
        <w:bottom w:val="none" w:sz="0" w:space="0" w:color="auto"/>
        <w:right w:val="none" w:sz="0" w:space="0" w:color="auto"/>
      </w:divBdr>
    </w:div>
    <w:div w:id="970594950">
      <w:bodyDiv w:val="1"/>
      <w:marLeft w:val="0"/>
      <w:marRight w:val="0"/>
      <w:marTop w:val="0"/>
      <w:marBottom w:val="0"/>
      <w:divBdr>
        <w:top w:val="none" w:sz="0" w:space="0" w:color="auto"/>
        <w:left w:val="none" w:sz="0" w:space="0" w:color="auto"/>
        <w:bottom w:val="none" w:sz="0" w:space="0" w:color="auto"/>
        <w:right w:val="none" w:sz="0" w:space="0" w:color="auto"/>
      </w:divBdr>
    </w:div>
    <w:div w:id="1217006934">
      <w:bodyDiv w:val="1"/>
      <w:marLeft w:val="0"/>
      <w:marRight w:val="0"/>
      <w:marTop w:val="0"/>
      <w:marBottom w:val="0"/>
      <w:divBdr>
        <w:top w:val="none" w:sz="0" w:space="0" w:color="auto"/>
        <w:left w:val="none" w:sz="0" w:space="0" w:color="auto"/>
        <w:bottom w:val="none" w:sz="0" w:space="0" w:color="auto"/>
        <w:right w:val="none" w:sz="0" w:space="0" w:color="auto"/>
      </w:divBdr>
    </w:div>
    <w:div w:id="1522472353">
      <w:bodyDiv w:val="1"/>
      <w:marLeft w:val="0"/>
      <w:marRight w:val="0"/>
      <w:marTop w:val="0"/>
      <w:marBottom w:val="0"/>
      <w:divBdr>
        <w:top w:val="none" w:sz="0" w:space="0" w:color="auto"/>
        <w:left w:val="none" w:sz="0" w:space="0" w:color="auto"/>
        <w:bottom w:val="none" w:sz="0" w:space="0" w:color="auto"/>
        <w:right w:val="none" w:sz="0" w:space="0" w:color="auto"/>
      </w:divBdr>
    </w:div>
    <w:div w:id="20385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b.int/stats/exchange/eurofxref/html/index.e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ldc.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dc.ro" TargetMode="External"/><Relationship Id="rId5" Type="http://schemas.openxmlformats.org/officeDocument/2006/relationships/settings" Target="settings.xml"/><Relationship Id="rId15" Type="http://schemas.openxmlformats.org/officeDocument/2006/relationships/hyperlink" Target="http://www.afir.info" TargetMode="External"/><Relationship Id="rId10" Type="http://schemas.openxmlformats.org/officeDocument/2006/relationships/hyperlink" Target="http://www.galdc.r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aldc.ro" TargetMode="External"/><Relationship Id="rId14" Type="http://schemas.openxmlformats.org/officeDocument/2006/relationships/hyperlink" Target="http://www.afir.inf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aldc.ro" TargetMode="External"/><Relationship Id="rId1" Type="http://schemas.openxmlformats.org/officeDocument/2006/relationships/hyperlink" Target="mailto:galmedg@yaho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27E73-F16A-43B6-AC54-161ADF7C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4181</TotalTime>
  <Pages>47</Pages>
  <Words>22659</Words>
  <Characters>129157</Characters>
  <Application>Microsoft Office Word</Application>
  <DocSecurity>0</DocSecurity>
  <Lines>1076</Lines>
  <Paragraphs>303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151513</CharactersWithSpaces>
  <SharedDoc>false</SharedDoc>
  <HLinks>
    <vt:vector size="12" baseType="variant">
      <vt:variant>
        <vt:i4>6815798</vt:i4>
      </vt:variant>
      <vt:variant>
        <vt:i4>3</vt:i4>
      </vt:variant>
      <vt:variant>
        <vt:i4>0</vt:i4>
      </vt:variant>
      <vt:variant>
        <vt:i4>5</vt:i4>
      </vt:variant>
      <vt:variant>
        <vt:lpwstr>http://www.tinutulvieisivinului.ro/</vt:lpwstr>
      </vt:variant>
      <vt:variant>
        <vt:lpwstr/>
      </vt:variant>
      <vt:variant>
        <vt:i4>6619223</vt:i4>
      </vt:variant>
      <vt:variant>
        <vt:i4>0</vt:i4>
      </vt:variant>
      <vt:variant>
        <vt:i4>0</vt:i4>
      </vt:variant>
      <vt:variant>
        <vt:i4>5</vt:i4>
      </vt:variant>
      <vt:variant>
        <vt:lpwstr>mailto:tinutulvieisivinului@gmail.com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APM</dc:creator>
  <cp:lastModifiedBy>PC</cp:lastModifiedBy>
  <cp:revision>143</cp:revision>
  <cp:lastPrinted>2017-03-16T14:45:00Z</cp:lastPrinted>
  <dcterms:created xsi:type="dcterms:W3CDTF">2017-08-09T11:07:00Z</dcterms:created>
  <dcterms:modified xsi:type="dcterms:W3CDTF">2023-03-06T13:26:00Z</dcterms:modified>
</cp:coreProperties>
</file>