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97"/>
        <w:tblW w:w="0" w:type="auto"/>
        <w:tblLook w:val="04A0" w:firstRow="1" w:lastRow="0" w:firstColumn="1" w:lastColumn="0" w:noHBand="0" w:noVBand="1"/>
      </w:tblPr>
      <w:tblGrid>
        <w:gridCol w:w="1188"/>
        <w:gridCol w:w="1481"/>
        <w:gridCol w:w="1344"/>
        <w:gridCol w:w="1348"/>
        <w:gridCol w:w="1350"/>
        <w:gridCol w:w="1350"/>
        <w:gridCol w:w="1515"/>
      </w:tblGrid>
      <w:tr w:rsidR="00947EFC" w:rsidTr="00672188">
        <w:tc>
          <w:tcPr>
            <w:tcW w:w="1188" w:type="dxa"/>
          </w:tcPr>
          <w:p w:rsidR="00947EFC" w:rsidRDefault="00947EFC" w:rsidP="00672188">
            <w:pPr>
              <w:jc w:val="center"/>
            </w:pPr>
            <w:proofErr w:type="spellStart"/>
            <w:r>
              <w:t>Masura</w:t>
            </w:r>
            <w:proofErr w:type="spellEnd"/>
          </w:p>
        </w:tc>
        <w:tc>
          <w:tcPr>
            <w:tcW w:w="1481" w:type="dxa"/>
          </w:tcPr>
          <w:p w:rsidR="00947EFC" w:rsidRDefault="00947EFC" w:rsidP="00672188">
            <w:pPr>
              <w:jc w:val="center"/>
            </w:pPr>
            <w:r>
              <w:t xml:space="preserve">Nr. </w:t>
            </w:r>
            <w:proofErr w:type="spellStart"/>
            <w:r>
              <w:t>sesiuni</w:t>
            </w:r>
            <w:proofErr w:type="spellEnd"/>
          </w:p>
        </w:tc>
        <w:tc>
          <w:tcPr>
            <w:tcW w:w="1344" w:type="dxa"/>
          </w:tcPr>
          <w:p w:rsidR="00947EFC" w:rsidRDefault="00947EFC" w:rsidP="00672188">
            <w:pPr>
              <w:jc w:val="center"/>
            </w:pPr>
            <w:proofErr w:type="spellStart"/>
            <w:r>
              <w:t>Perioada</w:t>
            </w:r>
            <w:proofErr w:type="spellEnd"/>
          </w:p>
        </w:tc>
        <w:tc>
          <w:tcPr>
            <w:tcW w:w="1348" w:type="dxa"/>
          </w:tcPr>
          <w:p w:rsidR="00947EFC" w:rsidRDefault="00947EFC" w:rsidP="00672188">
            <w:pPr>
              <w:jc w:val="center"/>
            </w:pPr>
            <w:proofErr w:type="spellStart"/>
            <w:r>
              <w:t>Alocare</w:t>
            </w:r>
            <w:proofErr w:type="spellEnd"/>
            <w:r>
              <w:t xml:space="preserve"> </w:t>
            </w:r>
            <w:proofErr w:type="spellStart"/>
            <w:r>
              <w:t>indicativa</w:t>
            </w:r>
            <w:proofErr w:type="spellEnd"/>
            <w:r>
              <w:t xml:space="preserve"> euro</w:t>
            </w:r>
          </w:p>
        </w:tc>
        <w:tc>
          <w:tcPr>
            <w:tcW w:w="1350" w:type="dxa"/>
          </w:tcPr>
          <w:p w:rsidR="00947EFC" w:rsidRDefault="00947EFC" w:rsidP="00672188">
            <w:pPr>
              <w:jc w:val="center"/>
            </w:pPr>
            <w:proofErr w:type="spellStart"/>
            <w:r>
              <w:t>Alocare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prevazuta</w:t>
            </w:r>
            <w:proofErr w:type="spellEnd"/>
            <w:r>
              <w:t xml:space="preserve"> a fi </w:t>
            </w:r>
            <w:proofErr w:type="spellStart"/>
            <w:r>
              <w:t>lansata</w:t>
            </w:r>
            <w:proofErr w:type="spellEnd"/>
            <w:r>
              <w:t xml:space="preserve"> in 2013 (euro)</w:t>
            </w:r>
          </w:p>
        </w:tc>
        <w:tc>
          <w:tcPr>
            <w:tcW w:w="1350" w:type="dxa"/>
          </w:tcPr>
          <w:p w:rsidR="00947EFC" w:rsidRDefault="00947EFC" w:rsidP="00672188">
            <w:pPr>
              <w:jc w:val="center"/>
            </w:pPr>
            <w:proofErr w:type="spellStart"/>
            <w:r>
              <w:t>Alocare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prevazuta</w:t>
            </w:r>
            <w:proofErr w:type="spellEnd"/>
            <w:r>
              <w:t xml:space="preserve"> in </w:t>
            </w:r>
            <w:proofErr w:type="spellStart"/>
            <w:r>
              <w:t>strategie</w:t>
            </w:r>
            <w:proofErr w:type="spellEnd"/>
            <w:r>
              <w:t xml:space="preserve"> (euro)</w:t>
            </w:r>
          </w:p>
        </w:tc>
        <w:tc>
          <w:tcPr>
            <w:tcW w:w="1515" w:type="dxa"/>
          </w:tcPr>
          <w:p w:rsidR="00947EFC" w:rsidRDefault="00947EFC" w:rsidP="00672188">
            <w:pPr>
              <w:jc w:val="center"/>
            </w:pPr>
            <w:proofErr w:type="spellStart"/>
            <w:r>
              <w:t>Valoare</w:t>
            </w:r>
            <w:proofErr w:type="spellEnd"/>
            <w:r>
              <w:t xml:space="preserve"> indicative maxima </w:t>
            </w:r>
            <w:proofErr w:type="spellStart"/>
            <w:r>
              <w:t>nerambursbila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(euro)</w:t>
            </w:r>
          </w:p>
        </w:tc>
      </w:tr>
      <w:tr w:rsidR="00947EFC" w:rsidTr="00672188">
        <w:tc>
          <w:tcPr>
            <w:tcW w:w="1188" w:type="dxa"/>
          </w:tcPr>
          <w:p w:rsidR="00947EFC" w:rsidRDefault="00947EFC" w:rsidP="00672188">
            <w:r>
              <w:t>411-111</w:t>
            </w:r>
          </w:p>
        </w:tc>
        <w:tc>
          <w:tcPr>
            <w:tcW w:w="1481" w:type="dxa"/>
          </w:tcPr>
          <w:p w:rsidR="00947EFC" w:rsidRDefault="00947EFC" w:rsidP="00672188">
            <w:r>
              <w:t>1</w:t>
            </w:r>
          </w:p>
        </w:tc>
        <w:tc>
          <w:tcPr>
            <w:tcW w:w="1344" w:type="dxa"/>
          </w:tcPr>
          <w:p w:rsidR="00947EFC" w:rsidRDefault="00947EFC" w:rsidP="00672188">
            <w:r>
              <w:t>12.08 -</w:t>
            </w:r>
          </w:p>
          <w:p w:rsidR="00947EFC" w:rsidRDefault="002015E0" w:rsidP="00672188">
            <w:r>
              <w:t>24.09</w:t>
            </w:r>
            <w:r w:rsidR="00947EFC">
              <w:t>.2013</w:t>
            </w:r>
          </w:p>
        </w:tc>
        <w:tc>
          <w:tcPr>
            <w:tcW w:w="1348" w:type="dxa"/>
          </w:tcPr>
          <w:p w:rsidR="00947EFC" w:rsidRDefault="00947EFC" w:rsidP="00672188">
            <w:r>
              <w:t>16.000</w:t>
            </w:r>
          </w:p>
        </w:tc>
        <w:tc>
          <w:tcPr>
            <w:tcW w:w="1350" w:type="dxa"/>
          </w:tcPr>
          <w:p w:rsidR="00947EFC" w:rsidRDefault="00947EFC" w:rsidP="00672188">
            <w:r>
              <w:t>16.000</w:t>
            </w:r>
          </w:p>
        </w:tc>
        <w:tc>
          <w:tcPr>
            <w:tcW w:w="1350" w:type="dxa"/>
          </w:tcPr>
          <w:p w:rsidR="00947EFC" w:rsidRDefault="00947EFC" w:rsidP="00672188">
            <w:r>
              <w:t>40.000</w:t>
            </w:r>
          </w:p>
        </w:tc>
        <w:tc>
          <w:tcPr>
            <w:tcW w:w="1515" w:type="dxa"/>
          </w:tcPr>
          <w:p w:rsidR="00947EFC" w:rsidRDefault="00947EFC" w:rsidP="00672188">
            <w:r>
              <w:t>8.000</w:t>
            </w:r>
          </w:p>
        </w:tc>
      </w:tr>
      <w:tr w:rsidR="00947EFC" w:rsidTr="00672188">
        <w:tc>
          <w:tcPr>
            <w:tcW w:w="1188" w:type="dxa"/>
          </w:tcPr>
          <w:p w:rsidR="00947EFC" w:rsidRDefault="00947EFC" w:rsidP="00672188">
            <w:r>
              <w:t>411-115</w:t>
            </w:r>
          </w:p>
        </w:tc>
        <w:tc>
          <w:tcPr>
            <w:tcW w:w="1481" w:type="dxa"/>
          </w:tcPr>
          <w:p w:rsidR="00947EFC" w:rsidRDefault="00947EFC" w:rsidP="00672188">
            <w:r>
              <w:t>1</w:t>
            </w:r>
          </w:p>
        </w:tc>
        <w:tc>
          <w:tcPr>
            <w:tcW w:w="1344" w:type="dxa"/>
          </w:tcPr>
          <w:p w:rsidR="002015E0" w:rsidRDefault="002015E0" w:rsidP="002015E0">
            <w:r>
              <w:t>12.08 -</w:t>
            </w:r>
          </w:p>
          <w:p w:rsidR="00947EFC" w:rsidRDefault="002015E0" w:rsidP="002015E0">
            <w:r>
              <w:t>24.09.2013</w:t>
            </w:r>
          </w:p>
        </w:tc>
        <w:tc>
          <w:tcPr>
            <w:tcW w:w="1348" w:type="dxa"/>
          </w:tcPr>
          <w:p w:rsidR="00947EFC" w:rsidRDefault="00947EFC" w:rsidP="00672188">
            <w:r>
              <w:t>58.000</w:t>
            </w:r>
          </w:p>
        </w:tc>
        <w:tc>
          <w:tcPr>
            <w:tcW w:w="1350" w:type="dxa"/>
          </w:tcPr>
          <w:p w:rsidR="00947EFC" w:rsidRDefault="00947EFC" w:rsidP="00672188">
            <w:r>
              <w:t>145.000</w:t>
            </w:r>
          </w:p>
        </w:tc>
        <w:tc>
          <w:tcPr>
            <w:tcW w:w="1350" w:type="dxa"/>
          </w:tcPr>
          <w:p w:rsidR="00947EFC" w:rsidRDefault="00947EFC" w:rsidP="00672188">
            <w:r>
              <w:t>145.000</w:t>
            </w:r>
          </w:p>
        </w:tc>
        <w:tc>
          <w:tcPr>
            <w:tcW w:w="1515" w:type="dxa"/>
          </w:tcPr>
          <w:p w:rsidR="00947EFC" w:rsidRDefault="00947EFC" w:rsidP="00672188">
            <w:r>
              <w:t>29.000</w:t>
            </w:r>
          </w:p>
        </w:tc>
      </w:tr>
      <w:tr w:rsidR="00947EFC" w:rsidTr="00672188">
        <w:tc>
          <w:tcPr>
            <w:tcW w:w="1188" w:type="dxa"/>
          </w:tcPr>
          <w:p w:rsidR="00947EFC" w:rsidRDefault="00947EFC" w:rsidP="00672188">
            <w:r>
              <w:t>411-121</w:t>
            </w:r>
          </w:p>
        </w:tc>
        <w:tc>
          <w:tcPr>
            <w:tcW w:w="1481" w:type="dxa"/>
          </w:tcPr>
          <w:p w:rsidR="00947EFC" w:rsidRDefault="00947EFC" w:rsidP="00672188">
            <w:r>
              <w:t>1</w:t>
            </w:r>
          </w:p>
        </w:tc>
        <w:tc>
          <w:tcPr>
            <w:tcW w:w="1344" w:type="dxa"/>
          </w:tcPr>
          <w:p w:rsidR="002015E0" w:rsidRDefault="002015E0" w:rsidP="002015E0">
            <w:r>
              <w:t>12.08 -</w:t>
            </w:r>
          </w:p>
          <w:p w:rsidR="00947EFC" w:rsidRDefault="002015E0" w:rsidP="002015E0">
            <w:r>
              <w:t>24.09.2013</w:t>
            </w:r>
          </w:p>
        </w:tc>
        <w:tc>
          <w:tcPr>
            <w:tcW w:w="1348" w:type="dxa"/>
          </w:tcPr>
          <w:p w:rsidR="00947EFC" w:rsidRDefault="001E74EC" w:rsidP="00672188">
            <w:r>
              <w:t>160.000</w:t>
            </w:r>
          </w:p>
        </w:tc>
        <w:tc>
          <w:tcPr>
            <w:tcW w:w="1350" w:type="dxa"/>
          </w:tcPr>
          <w:p w:rsidR="00947EFC" w:rsidRDefault="001E74EC" w:rsidP="00672188">
            <w:r>
              <w:t>380.000</w:t>
            </w:r>
          </w:p>
        </w:tc>
        <w:tc>
          <w:tcPr>
            <w:tcW w:w="1350" w:type="dxa"/>
          </w:tcPr>
          <w:p w:rsidR="00947EFC" w:rsidRDefault="001E74EC" w:rsidP="00672188">
            <w:r>
              <w:t>380.000</w:t>
            </w:r>
          </w:p>
        </w:tc>
        <w:tc>
          <w:tcPr>
            <w:tcW w:w="1515" w:type="dxa"/>
          </w:tcPr>
          <w:p w:rsidR="00947EFC" w:rsidRDefault="001E74EC" w:rsidP="00672188">
            <w:r>
              <w:t>16.000</w:t>
            </w:r>
          </w:p>
        </w:tc>
      </w:tr>
      <w:tr w:rsidR="00947EFC" w:rsidTr="00672188">
        <w:tc>
          <w:tcPr>
            <w:tcW w:w="1188" w:type="dxa"/>
          </w:tcPr>
          <w:p w:rsidR="00947EFC" w:rsidRDefault="001E74EC" w:rsidP="00672188">
            <w:r>
              <w:t>411-123</w:t>
            </w:r>
          </w:p>
        </w:tc>
        <w:tc>
          <w:tcPr>
            <w:tcW w:w="1481" w:type="dxa"/>
          </w:tcPr>
          <w:p w:rsidR="00947EFC" w:rsidRDefault="001E74EC" w:rsidP="00672188">
            <w:r>
              <w:t>1</w:t>
            </w:r>
          </w:p>
        </w:tc>
        <w:tc>
          <w:tcPr>
            <w:tcW w:w="1344" w:type="dxa"/>
          </w:tcPr>
          <w:p w:rsidR="002015E0" w:rsidRDefault="002015E0" w:rsidP="002015E0">
            <w:r>
              <w:t>12.08 -</w:t>
            </w:r>
          </w:p>
          <w:p w:rsidR="00947EFC" w:rsidRDefault="002015E0" w:rsidP="002015E0">
            <w:r>
              <w:t>24.09.2013</w:t>
            </w:r>
          </w:p>
        </w:tc>
        <w:tc>
          <w:tcPr>
            <w:tcW w:w="1348" w:type="dxa"/>
          </w:tcPr>
          <w:p w:rsidR="00947EFC" w:rsidRDefault="001E74EC" w:rsidP="00672188">
            <w:r>
              <w:t>240.000</w:t>
            </w:r>
          </w:p>
        </w:tc>
        <w:tc>
          <w:tcPr>
            <w:tcW w:w="1350" w:type="dxa"/>
          </w:tcPr>
          <w:p w:rsidR="00947EFC" w:rsidRDefault="001E74EC" w:rsidP="00672188">
            <w:r>
              <w:t>480.000</w:t>
            </w:r>
          </w:p>
        </w:tc>
        <w:tc>
          <w:tcPr>
            <w:tcW w:w="1350" w:type="dxa"/>
          </w:tcPr>
          <w:p w:rsidR="00947EFC" w:rsidRDefault="001E74EC" w:rsidP="00672188">
            <w:r>
              <w:t>480.000</w:t>
            </w:r>
          </w:p>
        </w:tc>
        <w:tc>
          <w:tcPr>
            <w:tcW w:w="1515" w:type="dxa"/>
          </w:tcPr>
          <w:p w:rsidR="00947EFC" w:rsidRDefault="001E74EC" w:rsidP="00672188">
            <w:r>
              <w:t>50.000</w:t>
            </w:r>
          </w:p>
        </w:tc>
      </w:tr>
      <w:tr w:rsidR="00947EFC" w:rsidTr="00672188">
        <w:tc>
          <w:tcPr>
            <w:tcW w:w="1188" w:type="dxa"/>
          </w:tcPr>
          <w:p w:rsidR="00947EFC" w:rsidRDefault="001E74EC" w:rsidP="00672188">
            <w:r>
              <w:t>411-142</w:t>
            </w:r>
          </w:p>
        </w:tc>
        <w:tc>
          <w:tcPr>
            <w:tcW w:w="1481" w:type="dxa"/>
          </w:tcPr>
          <w:p w:rsidR="00947EFC" w:rsidRDefault="001E74EC" w:rsidP="00672188">
            <w:r>
              <w:t>1</w:t>
            </w:r>
          </w:p>
        </w:tc>
        <w:tc>
          <w:tcPr>
            <w:tcW w:w="1344" w:type="dxa"/>
          </w:tcPr>
          <w:p w:rsidR="002015E0" w:rsidRDefault="002015E0" w:rsidP="002015E0">
            <w:r>
              <w:t>12.08 -</w:t>
            </w:r>
          </w:p>
          <w:p w:rsidR="00947EFC" w:rsidRDefault="002015E0" w:rsidP="002015E0">
            <w:r>
              <w:t>24.09.2013</w:t>
            </w:r>
          </w:p>
        </w:tc>
        <w:tc>
          <w:tcPr>
            <w:tcW w:w="1348" w:type="dxa"/>
          </w:tcPr>
          <w:p w:rsidR="00947EFC" w:rsidRDefault="001E74EC" w:rsidP="00672188">
            <w:r>
              <w:t>120.000</w:t>
            </w:r>
          </w:p>
        </w:tc>
        <w:tc>
          <w:tcPr>
            <w:tcW w:w="1350" w:type="dxa"/>
          </w:tcPr>
          <w:p w:rsidR="00947EFC" w:rsidRDefault="001E74EC" w:rsidP="00672188">
            <w:r>
              <w:t>120.000</w:t>
            </w:r>
          </w:p>
        </w:tc>
        <w:tc>
          <w:tcPr>
            <w:tcW w:w="1350" w:type="dxa"/>
          </w:tcPr>
          <w:p w:rsidR="00947EFC" w:rsidRDefault="001E74EC" w:rsidP="00672188">
            <w:r>
              <w:t>600.000</w:t>
            </w:r>
          </w:p>
        </w:tc>
        <w:tc>
          <w:tcPr>
            <w:tcW w:w="1515" w:type="dxa"/>
          </w:tcPr>
          <w:p w:rsidR="00947EFC" w:rsidRDefault="001E74EC" w:rsidP="00672188">
            <w:r>
              <w:t>120.000</w:t>
            </w:r>
          </w:p>
        </w:tc>
      </w:tr>
      <w:tr w:rsidR="00947EFC" w:rsidTr="00672188">
        <w:tc>
          <w:tcPr>
            <w:tcW w:w="1188" w:type="dxa"/>
          </w:tcPr>
          <w:p w:rsidR="00947EFC" w:rsidRDefault="001E74EC" w:rsidP="00672188">
            <w:r>
              <w:t>411-313</w:t>
            </w:r>
          </w:p>
        </w:tc>
        <w:tc>
          <w:tcPr>
            <w:tcW w:w="1481" w:type="dxa"/>
          </w:tcPr>
          <w:p w:rsidR="00947EFC" w:rsidRDefault="001E74EC" w:rsidP="00672188">
            <w:r>
              <w:t>1</w:t>
            </w:r>
          </w:p>
        </w:tc>
        <w:tc>
          <w:tcPr>
            <w:tcW w:w="1344" w:type="dxa"/>
          </w:tcPr>
          <w:p w:rsidR="002015E0" w:rsidRDefault="002015E0" w:rsidP="002015E0">
            <w:r>
              <w:t>12.08 -</w:t>
            </w:r>
          </w:p>
          <w:p w:rsidR="00947EFC" w:rsidRDefault="002015E0" w:rsidP="002015E0">
            <w:r>
              <w:t>24.09.2013</w:t>
            </w:r>
          </w:p>
        </w:tc>
        <w:tc>
          <w:tcPr>
            <w:tcW w:w="1348" w:type="dxa"/>
          </w:tcPr>
          <w:p w:rsidR="00947EFC" w:rsidRDefault="001E74EC" w:rsidP="00672188">
            <w:r>
              <w:t>283.700</w:t>
            </w:r>
          </w:p>
        </w:tc>
        <w:tc>
          <w:tcPr>
            <w:tcW w:w="1350" w:type="dxa"/>
          </w:tcPr>
          <w:p w:rsidR="00947EFC" w:rsidRDefault="001E74EC" w:rsidP="00672188">
            <w:r>
              <w:t>410.000</w:t>
            </w:r>
          </w:p>
        </w:tc>
        <w:tc>
          <w:tcPr>
            <w:tcW w:w="1350" w:type="dxa"/>
          </w:tcPr>
          <w:p w:rsidR="00947EFC" w:rsidRDefault="001E74EC" w:rsidP="00672188">
            <w:r>
              <w:t>410.000</w:t>
            </w:r>
          </w:p>
        </w:tc>
        <w:tc>
          <w:tcPr>
            <w:tcW w:w="1515" w:type="dxa"/>
          </w:tcPr>
          <w:p w:rsidR="00947EFC" w:rsidRDefault="001E74EC" w:rsidP="00672188">
            <w:r>
              <w:t>85.000</w:t>
            </w:r>
          </w:p>
        </w:tc>
      </w:tr>
      <w:tr w:rsidR="00947EFC" w:rsidTr="00672188">
        <w:tc>
          <w:tcPr>
            <w:tcW w:w="1188" w:type="dxa"/>
          </w:tcPr>
          <w:p w:rsidR="00947EFC" w:rsidRDefault="001E74EC" w:rsidP="00672188">
            <w:r>
              <w:t>411-322</w:t>
            </w:r>
          </w:p>
        </w:tc>
        <w:tc>
          <w:tcPr>
            <w:tcW w:w="1481" w:type="dxa"/>
          </w:tcPr>
          <w:p w:rsidR="00947EFC" w:rsidRDefault="001E74EC" w:rsidP="00672188">
            <w:r>
              <w:t>1</w:t>
            </w:r>
          </w:p>
        </w:tc>
        <w:tc>
          <w:tcPr>
            <w:tcW w:w="1344" w:type="dxa"/>
          </w:tcPr>
          <w:p w:rsidR="002015E0" w:rsidRDefault="002015E0" w:rsidP="002015E0">
            <w:r>
              <w:t>12.08 -</w:t>
            </w:r>
          </w:p>
          <w:p w:rsidR="00947EFC" w:rsidRDefault="002015E0" w:rsidP="002015E0">
            <w:r>
              <w:t>24.09.2013</w:t>
            </w:r>
            <w:bookmarkStart w:id="0" w:name="_GoBack"/>
            <w:bookmarkEnd w:id="0"/>
          </w:p>
        </w:tc>
        <w:tc>
          <w:tcPr>
            <w:tcW w:w="1348" w:type="dxa"/>
          </w:tcPr>
          <w:p w:rsidR="00947EFC" w:rsidRDefault="001E74EC" w:rsidP="00672188">
            <w:r>
              <w:t>155.000</w:t>
            </w:r>
          </w:p>
        </w:tc>
        <w:tc>
          <w:tcPr>
            <w:tcW w:w="1350" w:type="dxa"/>
          </w:tcPr>
          <w:p w:rsidR="00947EFC" w:rsidRDefault="001E74EC" w:rsidP="00672188">
            <w:r>
              <w:t>405.000</w:t>
            </w:r>
          </w:p>
        </w:tc>
        <w:tc>
          <w:tcPr>
            <w:tcW w:w="1350" w:type="dxa"/>
          </w:tcPr>
          <w:p w:rsidR="00947EFC" w:rsidRDefault="001E74EC" w:rsidP="00672188">
            <w:r>
              <w:t>405.000</w:t>
            </w:r>
          </w:p>
        </w:tc>
        <w:tc>
          <w:tcPr>
            <w:tcW w:w="1515" w:type="dxa"/>
          </w:tcPr>
          <w:p w:rsidR="00947EFC" w:rsidRDefault="001E74EC" w:rsidP="00672188">
            <w:r>
              <w:t>60.000</w:t>
            </w:r>
          </w:p>
        </w:tc>
      </w:tr>
    </w:tbl>
    <w:p w:rsidR="008705F8" w:rsidRDefault="00672188">
      <w:r>
        <w:rPr>
          <w:b/>
          <w:bCs/>
        </w:rPr>
        <w:t>CALENDAR ESTIMATIV DE LANSARE A SESIUNILOR DE DEPUNERE PENTRU ANUL 2013</w:t>
      </w:r>
    </w:p>
    <w:sectPr w:rsidR="008705F8" w:rsidSect="00947EF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DC"/>
    <w:rsid w:val="001E74EC"/>
    <w:rsid w:val="002015E0"/>
    <w:rsid w:val="00672188"/>
    <w:rsid w:val="008705F8"/>
    <w:rsid w:val="00947EFC"/>
    <w:rsid w:val="00C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2013-11-22T19:50:00Z</dcterms:created>
  <dcterms:modified xsi:type="dcterms:W3CDTF">2013-12-23T06:31:00Z</dcterms:modified>
</cp:coreProperties>
</file>